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8175"/>
      </w:tblGrid>
      <w:tr w:rsidR="001215D0" w14:paraId="57B9EDD2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5E1C" w14:textId="77777777" w:rsidR="001215D0" w:rsidRDefault="001215D0" w:rsidP="00FB4406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4736" w14:textId="77777777" w:rsidR="001215D0" w:rsidRDefault="00702D03">
            <w:pPr>
              <w:pStyle w:val="Standard"/>
              <w:widowControl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event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 name&gt;</w:t>
            </w:r>
          </w:p>
          <w:p w14:paraId="6F77EA29" w14:textId="77777777" w:rsidR="001215D0" w:rsidRDefault="00702D03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&lt;organizing authority&gt;</w:t>
            </w:r>
          </w:p>
          <w:p w14:paraId="665F175C" w14:textId="77777777" w:rsidR="001215D0" w:rsidRDefault="00702D03">
            <w:pPr>
              <w:pStyle w:val="Standard"/>
              <w:widowControl/>
              <w:tabs>
                <w:tab w:val="left" w:pos="13"/>
              </w:tabs>
              <w:jc w:val="center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&lt;dates&gt;</w:t>
            </w:r>
          </w:p>
          <w:p w14:paraId="691016FC" w14:textId="77777777" w:rsidR="001215D0" w:rsidRDefault="00702D03">
            <w:pPr>
              <w:pStyle w:val="Standard"/>
              <w:widowControl/>
              <w:spacing w:after="227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location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&gt;, &lt;country&gt;</w:t>
            </w:r>
          </w:p>
          <w:p w14:paraId="294EB756" w14:textId="77777777" w:rsidR="001215D0" w:rsidRDefault="00702D03">
            <w:pPr>
              <w:pStyle w:val="Standard"/>
              <w:spacing w:after="22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Notice of Race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14:paraId="4BDC2666" w14:textId="577F90E8" w:rsidR="001215D0" w:rsidRDefault="001215D0">
            <w:pPr>
              <w:pStyle w:val="Standard"/>
              <w:widowControl/>
              <w:spacing w:after="227"/>
            </w:pPr>
          </w:p>
        </w:tc>
      </w:tr>
      <w:tr w:rsidR="001215D0" w14:paraId="1287FFC3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5782B" w14:textId="2CF7D5A3" w:rsidR="001215D0" w:rsidRDefault="001215D0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FCC29" w14:textId="3520F356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</w:rPr>
              <w:t>The notation ‘[NP]’ in a rule means that a boat may not protest another boat for breaking that rule.  This changes R</w:t>
            </w:r>
            <w:r>
              <w:rPr>
                <w:rFonts w:ascii="Times New Roman" w:eastAsia="Times New Roman" w:hAnsi="Times New Roman" w:cs="Times New Roman"/>
              </w:rPr>
              <w:t>RS 60.1(a).</w:t>
            </w:r>
          </w:p>
        </w:tc>
      </w:tr>
      <w:tr w:rsidR="001215D0" w14:paraId="3D5BD847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9E88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6DD8" w14:textId="77777777" w:rsidR="001215D0" w:rsidRDefault="00702D03">
            <w:pPr>
              <w:pStyle w:val="Standard"/>
              <w:spacing w:after="22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RULES</w:t>
            </w:r>
          </w:p>
        </w:tc>
      </w:tr>
      <w:tr w:rsidR="001215D0" w14:paraId="4B4F3683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8AEBC" w14:textId="6727B913" w:rsidR="001215D0" w:rsidRPr="00FB4406" w:rsidRDefault="00702D03">
            <w:pPr>
              <w:pStyle w:val="Standard"/>
              <w:rPr>
                <w:rFonts w:ascii="Times New Roman" w:eastAsia="DengXian" w:hAnsi="Times New Roman" w:cs="Times New Roman"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2D00" w14:textId="77777777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</w:rPr>
              <w:t xml:space="preserve">The event is governed by the rules as defined in </w:t>
            </w:r>
            <w:r>
              <w:rPr>
                <w:rFonts w:ascii="Times New Roman" w:eastAsia="Times New Roman" w:hAnsi="Times New Roman" w:cs="Times New Roman"/>
                <w:i/>
              </w:rPr>
              <w:t>The Racing Rules of Sailing.</w:t>
            </w:r>
          </w:p>
        </w:tc>
      </w:tr>
      <w:tr w:rsidR="001215D0" w14:paraId="2C9A8A4F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7754" w14:textId="79F40D0D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1.2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8BBC" w14:textId="22A5B54B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document name&gt;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available at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&lt;location&gt;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applies.</w:t>
            </w:r>
          </w:p>
        </w:tc>
      </w:tr>
      <w:tr w:rsidR="001215D0" w14:paraId="15D3E836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F2F5" w14:textId="5E54E893" w:rsidR="00FB4406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1.3</w:t>
            </w:r>
          </w:p>
          <w:p w14:paraId="196F61D8" w14:textId="4A28C49A" w:rsidR="001215D0" w:rsidRDefault="001215D0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8BC6" w14:textId="1B2C15FD" w:rsidR="001215D0" w:rsidRDefault="00702D03">
            <w:pPr>
              <w:pStyle w:val="Standard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RRS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&lt;number&gt;</w:t>
            </w:r>
            <w:r>
              <w:rPr>
                <w:rFonts w:ascii="Times New Roman" w:eastAsia="Times New Roman" w:hAnsi="Times New Roman" w:cs="Times New Roman"/>
              </w:rPr>
              <w:t xml:space="preserve"> is changed as follows: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&lt;reworded rule&gt;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14:paraId="7DA3F3FB" w14:textId="7E2EAA70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&lt;statement&gt;</w:t>
            </w:r>
            <w:r>
              <w:rPr>
                <w:rFonts w:ascii="Times New Roman" w:eastAsia="Times New Roman" w:hAnsi="Times New Roman" w:cs="Times New Roman"/>
              </w:rPr>
              <w:t xml:space="preserve"> This changes RRS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&lt;number&gt;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 </w:t>
            </w:r>
          </w:p>
        </w:tc>
      </w:tr>
      <w:tr w:rsidR="001215D0" w14:paraId="62B6EF67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9CDC5" w14:textId="6B2316AA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1.4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EE07E" w14:textId="77777777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name of class&gt; </w:t>
            </w:r>
            <w:r>
              <w:rPr>
                <w:rFonts w:ascii="Times New Roman" w:eastAsia="Times New Roman" w:hAnsi="Times New Roman" w:cs="Times New Roman"/>
              </w:rPr>
              <w:t>class rule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&lt;number&gt;</w:t>
            </w:r>
            <w:r>
              <w:rPr>
                <w:rFonts w:ascii="Times New Roman" w:eastAsia="Times New Roman" w:hAnsi="Times New Roman" w:cs="Times New Roman"/>
              </w:rPr>
              <w:t xml:space="preserve"> [does not apply] [is changed. 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&lt;description&gt;</w:t>
            </w:r>
            <w:r>
              <w:rPr>
                <w:rFonts w:ascii="Times New Roman" w:eastAsia="Times New Roman" w:hAnsi="Times New Roman" w:cs="Times New Roman"/>
              </w:rPr>
              <w:t>].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</w:p>
        </w:tc>
      </w:tr>
      <w:tr w:rsidR="001215D0" w14:paraId="175DA92B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18A8" w14:textId="3C296887" w:rsidR="001215D0" w:rsidRDefault="00702D03" w:rsidP="00FB4406">
            <w:pPr>
              <w:pStyle w:val="Standard"/>
              <w:widowControl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1.5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99609" w14:textId="1B9BC4C2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 xml:space="preserve">The navigation rules of the International Regulations for Preventing Collisions at Sea (IRPCAS)][The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&lt;government right-of-way rules&gt;</w:t>
            </w:r>
            <w:r>
              <w:rPr>
                <w:rFonts w:ascii="Times New Roman" w:eastAsia="Times New Roman" w:hAnsi="Times New Roman" w:cs="Times New Roman"/>
              </w:rPr>
              <w:t>][RRS Appendix RV, Reduced Visibility] replaces RR</w:t>
            </w:r>
            <w:r>
              <w:rPr>
                <w:rFonts w:ascii="Times New Roman" w:eastAsia="Times New Roman" w:hAnsi="Times New Roman" w:cs="Times New Roman"/>
              </w:rPr>
              <w:t>S Part 2 from [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&lt;time&gt;</w:t>
            </w:r>
            <w:r>
              <w:rPr>
                <w:rFonts w:ascii="Times New Roman" w:eastAsia="Times New Roman" w:hAnsi="Times New Roman" w:cs="Times New Roman"/>
              </w:rPr>
              <w:t>] until [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&lt;time&gt;</w:t>
            </w:r>
            <w:r>
              <w:rPr>
                <w:rFonts w:ascii="Times New Roman" w:eastAsia="Times New Roman" w:hAnsi="Times New Roman" w:cs="Times New Roman"/>
              </w:rPr>
              <w:t>].</w:t>
            </w:r>
          </w:p>
        </w:tc>
      </w:tr>
      <w:tr w:rsidR="001215D0" w14:paraId="2A6D7618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31BC" w14:textId="77777777" w:rsidR="001215D0" w:rsidRDefault="00702D03">
            <w:pPr>
              <w:pStyle w:val="Standard"/>
              <w:widowControl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1.6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0D3E2" w14:textId="77777777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</w:rPr>
              <w:t xml:space="preserve">The following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&lt;national au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thority&gt;</w:t>
            </w:r>
            <w:r>
              <w:rPr>
                <w:rFonts w:ascii="Times New Roman" w:eastAsia="Times New Roman" w:hAnsi="Times New Roman" w:cs="Times New Roman"/>
              </w:rPr>
              <w:t xml:space="preserve"> prescriptions do not apply: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&lt;list&gt;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215D0" w14:paraId="3395BD79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D551" w14:textId="41D8056B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1.7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2CF7" w14:textId="77777777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&lt;national authority&gt;</w:t>
            </w:r>
            <w:r>
              <w:rPr>
                <w:rFonts w:ascii="Times New Roman" w:eastAsia="Times New Roman" w:hAnsi="Times New Roman" w:cs="Times New Roman"/>
              </w:rPr>
              <w:t xml:space="preserve"> prescriptions that apply are stated [in full below][in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Addendum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&lt;. . .&gt;</w:t>
            </w:r>
            <w:r>
              <w:rPr>
                <w:rFonts w:ascii="Times New Roman" w:eastAsia="Times New Roman" w:hAnsi="Times New Roman" w:cs="Times New Roman"/>
              </w:rPr>
              <w:t>]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215D0" w14:paraId="40A10F6A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29836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1.8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0D83" w14:textId="77777777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&lt;national authority&gt;</w:t>
            </w:r>
            <w:r>
              <w:rPr>
                <w:rFonts w:ascii="Times New Roman" w:eastAsia="Times New Roman" w:hAnsi="Times New Roman" w:cs="Times New Roman"/>
              </w:rPr>
              <w:t xml:space="preserve"> prescriptions apply.  </w:t>
            </w:r>
          </w:p>
        </w:tc>
      </w:tr>
      <w:tr w:rsidR="001215D0" w14:paraId="5C920AE3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3184" w14:textId="4763AC64" w:rsidR="00FB4406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1.9</w:t>
            </w:r>
          </w:p>
          <w:p w14:paraId="0A6BA618" w14:textId="1754A387" w:rsidR="001215D0" w:rsidRDefault="001215D0">
            <w:pPr>
              <w:pStyle w:val="Standard"/>
              <w:widowControl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F94F3" w14:textId="0AD38896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</w:rPr>
              <w:t xml:space="preserve">The prescriptions that apply are stated in English [below][in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Addendum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&lt;. . .&gt;</w:t>
            </w:r>
            <w:r>
              <w:rPr>
                <w:rFonts w:ascii="Times New Roman" w:eastAsia="Times New Roman" w:hAnsi="Times New Roman" w:cs="Times New Roman"/>
              </w:rPr>
              <w:t>].</w:t>
            </w:r>
          </w:p>
        </w:tc>
      </w:tr>
      <w:tr w:rsidR="001215D0" w14:paraId="4CD021D8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6062" w14:textId="512853A8" w:rsidR="001215D0" w:rsidRDefault="00702D03" w:rsidP="00FB4406">
            <w:pPr>
              <w:pStyle w:val="Standard"/>
              <w:widowControl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1.10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6BB0" w14:textId="702B88B4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&lt;national authority&gt;</w:t>
            </w:r>
            <w:r>
              <w:rPr>
                <w:rFonts w:ascii="Times New Roman" w:eastAsia="Times New Roman" w:hAnsi="Times New Roman" w:cs="Times New Roman"/>
              </w:rPr>
              <w:t xml:space="preserve"> prescription(s) to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&lt;rule(s)&gt;</w:t>
            </w:r>
            <w:r>
              <w:rPr>
                <w:rFonts w:ascii="Times New Roman" w:eastAsia="Times New Roman" w:hAnsi="Times New Roman" w:cs="Times New Roman"/>
              </w:rPr>
              <w:t xml:space="preserve"> [is][are] changed as follows: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&lt;description of change(s)&gt;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215D0" w14:paraId="38B01806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2C50" w14:textId="77777777" w:rsidR="001215D0" w:rsidRDefault="00702D03">
            <w:pPr>
              <w:pStyle w:val="Standard"/>
              <w:widowControl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1.11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F8E4" w14:textId="07D8556E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</w:rPr>
              <w:t>If there is a conflict between languages the English text takes precedence.</w:t>
            </w:r>
          </w:p>
        </w:tc>
      </w:tr>
      <w:tr w:rsidR="001215D0" w14:paraId="1B905A6E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A8EA" w14:textId="12FFF95D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1.12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F65E" w14:textId="115207C0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hen rule 20 applies, a boat</w:t>
            </w:r>
            <w:r>
              <w:rPr>
                <w:rFonts w:ascii="Times New Roman" w:eastAsia="Times New Roman" w:hAnsi="Times New Roman" w:cs="Times New Roman"/>
              </w:rPr>
              <w:t xml:space="preserve"> may indicate her need for room to tack or her response by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&lt;communication&gt;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215D0" w14:paraId="63EF6B33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9DF1E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13B5F" w14:textId="77777777" w:rsidR="001215D0" w:rsidRDefault="00702D03">
            <w:pPr>
              <w:pStyle w:val="Standard"/>
              <w:spacing w:after="22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SAILING INSTRUCTIONS</w:t>
            </w:r>
          </w:p>
        </w:tc>
      </w:tr>
      <w:tr w:rsidR="001215D0" w14:paraId="5481C765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F56B3" w14:textId="175AB645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CF99" w14:textId="010E2980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sailing instructions will be available after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&lt;time&gt;</w:t>
            </w:r>
            <w:r>
              <w:rPr>
                <w:rFonts w:ascii="Times New Roman" w:eastAsia="Times New Roman" w:hAnsi="Times New Roman" w:cs="Times New Roman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&lt;date&gt;</w:t>
            </w:r>
            <w:r>
              <w:rPr>
                <w:rFonts w:ascii="Times New Roman" w:eastAsia="Times New Roman" w:hAnsi="Times New Roman" w:cs="Times New Roman"/>
              </w:rPr>
              <w:t xml:space="preserve"> at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&lt;location&gt;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1215D0" w14:paraId="395E25A0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4AFB" w14:textId="77777777" w:rsidR="001215D0" w:rsidRDefault="00702D03">
            <w:pPr>
              <w:pStyle w:val="Standard"/>
              <w:widowControl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2.2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83821" w14:textId="0E0F3356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</w:rPr>
              <w:t xml:space="preserve">The sailing instructions will consist of the instructions in RRS Appendix S, Standard Sailing Instructions, and supplementary sailing instructions that will be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on the official notice board </w:t>
            </w:r>
            <w:r>
              <w:rPr>
                <w:rFonts w:ascii="Times New Roman" w:eastAsia="Times New Roman" w:hAnsi="Times New Roman" w:cs="Times New Roman"/>
              </w:rPr>
              <w:t xml:space="preserve">located at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&lt;location&gt;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215D0" w14:paraId="47E513AF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64A95" w14:textId="77777777" w:rsidR="001215D0" w:rsidRDefault="00702D03">
            <w:pPr>
              <w:pStyle w:val="Standard"/>
              <w:widowControl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1FB5" w14:textId="77777777" w:rsidR="001215D0" w:rsidRDefault="00702D03">
            <w:pPr>
              <w:pStyle w:val="Standard"/>
              <w:spacing w:after="22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COMMUNICATION</w:t>
            </w:r>
          </w:p>
        </w:tc>
      </w:tr>
      <w:tr w:rsidR="001215D0" w14:paraId="09D09753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7FEB" w14:textId="10B3CD6B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1BDB" w14:textId="7831270B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  <w:color w:val="3C4043"/>
                <w:shd w:val="clear" w:color="auto" w:fill="FFFFFF"/>
              </w:rPr>
              <w:t>T</w:t>
            </w:r>
            <w:r>
              <w:rPr>
                <w:rFonts w:ascii="Times New Roman" w:eastAsia="Times New Roman" w:hAnsi="Times New Roman" w:cs="Times New Roman"/>
                <w:color w:val="3C4043"/>
                <w:shd w:val="clear" w:color="auto" w:fill="FFFFFF"/>
              </w:rPr>
              <w:t xml:space="preserve">he online official notice board is located at </w:t>
            </w:r>
            <w:r>
              <w:rPr>
                <w:rFonts w:ascii="Times New Roman" w:eastAsia="Times New Roman" w:hAnsi="Times New Roman" w:cs="Times New Roman"/>
                <w:color w:val="0000FF"/>
                <w:shd w:val="clear" w:color="auto" w:fill="FFFFFF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hd w:val="clear" w:color="auto" w:fill="FFFFFF"/>
              </w:rPr>
              <w:t>URL</w:t>
            </w:r>
            <w:r>
              <w:rPr>
                <w:rFonts w:ascii="Times New Roman" w:eastAsia="Times New Roman" w:hAnsi="Times New Roman" w:cs="Times New Roman"/>
                <w:color w:val="0000FF"/>
                <w:shd w:val="clear" w:color="auto" w:fill="FFFFFF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3C4043"/>
                <w:shd w:val="clear" w:color="auto" w:fill="FFFFFF"/>
              </w:rPr>
              <w:t>.</w:t>
            </w:r>
          </w:p>
        </w:tc>
      </w:tr>
      <w:tr w:rsidR="001215D0" w14:paraId="48733A4B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11D0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3.2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170E" w14:textId="07A3E140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  <w:color w:val="3C4043"/>
                <w:shd w:val="clear" w:color="auto" w:fill="FFFFFF"/>
              </w:rPr>
              <w:t xml:space="preserve">[DP] All boats </w:t>
            </w:r>
            <w:r>
              <w:rPr>
                <w:rFonts w:ascii="Times New Roman" w:eastAsia="Times New Roman" w:hAnsi="Times New Roman" w:cs="Times New Roman"/>
                <w:color w:val="3C4043"/>
                <w:shd w:val="clear" w:color="auto" w:fill="FFFFFF"/>
              </w:rPr>
              <w:t xml:space="preserve">shall carry a VHF radio capable of communicating on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hd w:val="clear" w:color="auto" w:fill="FFFFFF"/>
              </w:rPr>
              <w:t>&lt;channel(s)&gt;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</w:tr>
      <w:tr w:rsidR="001215D0" w14:paraId="4B8BD41B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30A8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3.3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559A" w14:textId="77777777" w:rsidR="001215D0" w:rsidRDefault="00702D03">
            <w:pPr>
              <w:pStyle w:val="Standard"/>
              <w:spacing w:after="227"/>
              <w:rPr>
                <w:rFonts w:ascii="Times New Roman" w:eastAsia="Times New Roman" w:hAnsi="Times New Roman" w:cs="Times New Roman"/>
                <w:color w:val="3C404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C4043"/>
                <w:shd w:val="clear" w:color="auto" w:fill="FFFFFF"/>
              </w:rPr>
              <w:t>On the water, the race committee will make courtesy broadcasts to co</w:t>
            </w:r>
            <w:r>
              <w:rPr>
                <w:rFonts w:ascii="Times New Roman" w:eastAsia="Times New Roman" w:hAnsi="Times New Roman" w:cs="Times New Roman"/>
                <w:color w:val="3C4043"/>
                <w:shd w:val="clear" w:color="auto" w:fill="FFFFFF"/>
              </w:rPr>
              <w:t>mpetitors on VHF radio. The channel will be stated in the SIs.</w:t>
            </w:r>
          </w:p>
        </w:tc>
      </w:tr>
      <w:tr w:rsidR="001215D0" w14:paraId="4F4A8BEC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4DD82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3.4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2ABEE" w14:textId="77777777" w:rsidR="001215D0" w:rsidRDefault="00702D03">
            <w:pPr>
              <w:pStyle w:val="Standard"/>
              <w:spacing w:after="2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[DP] [While racing][From the first warning signal until the end of the last race of the day], except in an emergency, a boat shall not make voice or data transmissions and shall not receiv</w:t>
            </w:r>
            <w:r>
              <w:rPr>
                <w:rFonts w:ascii="Times New Roman" w:eastAsia="Times New Roman" w:hAnsi="Times New Roman" w:cs="Times New Roman"/>
              </w:rPr>
              <w:t xml:space="preserve">e voice or data communication that is not available to all boats.  </w:t>
            </w:r>
          </w:p>
        </w:tc>
      </w:tr>
      <w:tr w:rsidR="001215D0" w14:paraId="61ABD4EA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BAFE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8F72" w14:textId="77777777" w:rsidR="001215D0" w:rsidRDefault="00702D03">
            <w:pPr>
              <w:pStyle w:val="Standard"/>
              <w:keepNext/>
              <w:keepLines/>
              <w:spacing w:after="22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ELIGIBILITY AND ENTRY</w:t>
            </w:r>
          </w:p>
        </w:tc>
      </w:tr>
      <w:tr w:rsidR="001215D0" w14:paraId="6A7A6D15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8E5F" w14:textId="1A659A82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EAAC7" w14:textId="3504F632" w:rsidR="001215D0" w:rsidRDefault="00702D03">
            <w:pPr>
              <w:pStyle w:val="Standard"/>
              <w:keepLines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</w:rPr>
              <w:t>event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is open to all boats of the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&lt;class name or list of class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 names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class(es) [that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&lt;requirement(s)&gt;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].</w:t>
            </w:r>
          </w:p>
        </w:tc>
      </w:tr>
      <w:tr w:rsidR="001215D0" w14:paraId="4F5FA3AE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8F80" w14:textId="46E5257F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4.2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FF28" w14:textId="77777777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event is open to all boats with valid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&lt;handicap or rating system&gt;</w:t>
            </w:r>
            <w:r>
              <w:rPr>
                <w:rFonts w:ascii="Times New Roman" w:eastAsia="Times New Roman" w:hAnsi="Times New Roman" w:cs="Times New Roman"/>
              </w:rPr>
              <w:t xml:space="preserve"> certificates with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&lt;maximum, minimum, range&gt;</w:t>
            </w:r>
            <w:r>
              <w:rPr>
                <w:rFonts w:ascii="Times New Roman" w:eastAsia="Times New Roman" w:hAnsi="Times New Roman" w:cs="Times New Roman"/>
              </w:rPr>
              <w:t xml:space="preserve"> handicap(s).</w:t>
            </w:r>
          </w:p>
        </w:tc>
      </w:tr>
      <w:tr w:rsidR="001215D0" w14:paraId="4C9C2CFA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F683" w14:textId="5FDC62C9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4.3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D36E" w14:textId="0E2BF2B7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&lt;handicap or rating system&gt;</w:t>
            </w:r>
            <w:r>
              <w:rPr>
                <w:rFonts w:ascii="Times New Roman" w:eastAsia="Times New Roman" w:hAnsi="Times New Roman" w:cs="Times New Roman"/>
              </w:rPr>
              <w:t xml:space="preserve"> applies to boats racing under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&lt;class&gt;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215D0" w14:paraId="2BF65058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61A45" w14:textId="71A38C17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4.4</w:t>
            </w:r>
          </w:p>
          <w:p w14:paraId="50EA99C3" w14:textId="77777777" w:rsidR="001215D0" w:rsidRDefault="001215D0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BFBB" w14:textId="77777777" w:rsidR="001215D0" w:rsidRDefault="00702D03">
            <w:pPr>
              <w:pStyle w:val="Standard"/>
              <w:spacing w:after="2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Classes are defined as follows:</w:t>
            </w:r>
          </w:p>
          <w:tbl>
            <w:tblPr>
              <w:tblW w:w="7020" w:type="dxa"/>
              <w:tblInd w:w="3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0"/>
              <w:gridCol w:w="2735"/>
              <w:gridCol w:w="2735"/>
            </w:tblGrid>
            <w:tr w:rsidR="001215D0" w14:paraId="372B433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DD465F" w14:textId="77777777" w:rsidR="001215D0" w:rsidRDefault="00702D03">
                  <w:pPr>
                    <w:pStyle w:val="Standard"/>
                  </w:pPr>
                  <w:r>
                    <w:rPr>
                      <w:rFonts w:ascii="Times New Roman" w:eastAsia="Times New Roman" w:hAnsi="Times New Roman" w:cs="Times New Roman"/>
                      <w:color w:val="0000FF"/>
                    </w:rPr>
                    <w:t>&lt;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  <w:t>class 1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</w:rPr>
                    <w:t>&gt;</w:t>
                  </w:r>
                </w:p>
              </w:tc>
              <w:tc>
                <w:tcPr>
                  <w:tcW w:w="2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E17165" w14:textId="77777777" w:rsidR="001215D0" w:rsidRDefault="00702D03">
                  <w:pPr>
                    <w:pStyle w:val="Standard"/>
                  </w:pPr>
                  <w:r>
                    <w:rPr>
                      <w:rFonts w:ascii="Times New Roman" w:eastAsia="Times New Roman" w:hAnsi="Times New Roman" w:cs="Times New Roman"/>
                      <w:color w:val="0000FF"/>
                    </w:rPr>
                    <w:t>&lt;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  <w:t>class or rating or handicap rule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</w:rPr>
                    <w:t>&gt;</w:t>
                  </w:r>
                </w:p>
              </w:tc>
              <w:tc>
                <w:tcPr>
                  <w:tcW w:w="2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C80315" w14:textId="77777777" w:rsidR="001215D0" w:rsidRDefault="00702D03">
                  <w:pPr>
                    <w:pStyle w:val="Standard"/>
                  </w:pPr>
                  <w:r>
                    <w:rPr>
                      <w:rFonts w:ascii="Times New Roman" w:eastAsia="Times New Roman" w:hAnsi="Times New Roman" w:cs="Times New Roman"/>
                      <w:color w:val="0000FF"/>
                    </w:rPr>
                    <w:t>&lt;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  <w:t>handicap range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</w:rPr>
                    <w:t>&gt;</w:t>
                  </w:r>
                </w:p>
              </w:tc>
            </w:tr>
            <w:tr w:rsidR="001215D0" w14:paraId="40A22DF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BDDE10" w14:textId="77777777" w:rsidR="001215D0" w:rsidRDefault="00702D03">
                  <w:pPr>
                    <w:pStyle w:val="Standard"/>
                  </w:pPr>
                  <w:r>
                    <w:rPr>
                      <w:rFonts w:ascii="Times New Roman" w:eastAsia="Times New Roman" w:hAnsi="Times New Roman" w:cs="Times New Roman"/>
                      <w:color w:val="0000FF"/>
                    </w:rPr>
                    <w:t>&lt;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  <w:t>class 2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</w:rPr>
                    <w:t>&gt;</w:t>
                  </w:r>
                </w:p>
              </w:tc>
              <w:tc>
                <w:tcPr>
                  <w:tcW w:w="2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FCB9D2" w14:textId="77777777" w:rsidR="001215D0" w:rsidRDefault="00702D03">
                  <w:pPr>
                    <w:pStyle w:val="Standard"/>
                  </w:pPr>
                  <w:r>
                    <w:rPr>
                      <w:rFonts w:ascii="Times New Roman" w:eastAsia="Times New Roman" w:hAnsi="Times New Roman" w:cs="Times New Roman"/>
                      <w:color w:val="0000FF"/>
                    </w:rPr>
                    <w:t>&lt;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  <w:t>class or rating or handicap rule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</w:rPr>
                    <w:t>&gt;</w:t>
                  </w:r>
                </w:p>
              </w:tc>
              <w:tc>
                <w:tcPr>
                  <w:tcW w:w="2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7174FE" w14:textId="77777777" w:rsidR="001215D0" w:rsidRDefault="00702D03">
                  <w:pPr>
                    <w:pStyle w:val="Standard"/>
                  </w:pPr>
                  <w:r>
                    <w:rPr>
                      <w:rFonts w:ascii="Times New Roman" w:eastAsia="Times New Roman" w:hAnsi="Times New Roman" w:cs="Times New Roman"/>
                      <w:color w:val="0000FF"/>
                    </w:rPr>
                    <w:t>&lt;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  <w:t>handicap range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</w:rPr>
                    <w:t>&gt;</w:t>
                  </w:r>
                </w:p>
              </w:tc>
            </w:tr>
          </w:tbl>
          <w:p w14:paraId="6505D62C" w14:textId="470B0C81" w:rsidR="001215D0" w:rsidRDefault="001215D0">
            <w:pPr>
              <w:pStyle w:val="Standard"/>
              <w:spacing w:after="227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</w:tc>
      </w:tr>
      <w:tr w:rsidR="001215D0" w14:paraId="7A1C5D1A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6517" w14:textId="23D59D44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4.5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FAB8" w14:textId="7A3D7C47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ligible boats may enter by completing the </w:t>
            </w:r>
            <w:r>
              <w:rPr>
                <w:rFonts w:ascii="Times New Roman" w:eastAsia="Times New Roman" w:hAnsi="Times New Roman" w:cs="Times New Roman"/>
              </w:rPr>
              <w:t>entry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form and </w:t>
            </w:r>
            <w:r>
              <w:rPr>
                <w:rFonts w:ascii="Times New Roman" w:eastAsia="Times New Roman" w:hAnsi="Times New Roman" w:cs="Times New Roman"/>
              </w:rPr>
              <w:t>submitting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it, together with the required fee, to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&lt;addre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by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&lt;date&gt;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215D0" w14:paraId="5140A91A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9CD1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4.6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C6D5" w14:textId="77777777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Boats may enter the event by registering online at </w:t>
            </w:r>
            <w:r>
              <w:rPr>
                <w:rFonts w:ascii="Times New Roman" w:eastAsia="Times New Roman" w:hAnsi="Times New Roman" w:cs="Times New Roman"/>
                <w:color w:val="0000FF"/>
                <w:shd w:val="clear" w:color="auto" w:fill="FFFFFF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hd w:val="clear" w:color="auto" w:fill="FFFFFF"/>
              </w:rPr>
              <w:t>URL</w:t>
            </w:r>
            <w:r>
              <w:rPr>
                <w:rFonts w:ascii="Times New Roman" w:eastAsia="Times New Roman" w:hAnsi="Times New Roman" w:cs="Times New Roman"/>
                <w:color w:val="0000FF"/>
                <w:shd w:val="clear" w:color="auto" w:fill="FFFFFF"/>
              </w:rPr>
              <w:t>&gt;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</w:tr>
      <w:tr w:rsidR="001215D0" w14:paraId="125E3053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42E7A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4.7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C49B" w14:textId="77777777" w:rsidR="001215D0" w:rsidRDefault="00702D03">
            <w:pPr>
              <w:pStyle w:val="Standard"/>
              <w:widowControl/>
              <w:spacing w:after="227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To be considered an entry in the event, a boat shall complete all registration requirements and pay all fees.</w:t>
            </w:r>
          </w:p>
        </w:tc>
      </w:tr>
      <w:tr w:rsidR="001215D0" w14:paraId="00E8B3DE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949A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4.8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B77A" w14:textId="54FEFBB7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Late entries will be accepted under the following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conditions: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&lt;conditions&gt;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215D0" w14:paraId="4E2B2229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F887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4.9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4BAD" w14:textId="550B764B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following restrictions on the number of boats apply: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&lt;restrictions&gt;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215D0" w14:paraId="4ECCE517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A5177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2283" w14:textId="77777777" w:rsidR="001215D0" w:rsidRDefault="00702D03">
            <w:pPr>
              <w:pStyle w:val="Standard"/>
              <w:spacing w:after="22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FEES</w:t>
            </w:r>
          </w:p>
        </w:tc>
      </w:tr>
      <w:tr w:rsidR="001215D0" w14:paraId="3A46BE05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C963" w14:textId="33C5FAC8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D121" w14:textId="77777777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ntry fees [including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description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&gt;</w:t>
            </w:r>
            <w:r>
              <w:rPr>
                <w:rFonts w:ascii="Times New Roman" w:eastAsia="Times New Roman" w:hAnsi="Times New Roman" w:cs="Times New Roman"/>
              </w:rPr>
              <w:t>] are as follows:</w:t>
            </w:r>
          </w:p>
          <w:tbl>
            <w:tblPr>
              <w:tblW w:w="633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40"/>
              <w:gridCol w:w="2295"/>
              <w:gridCol w:w="2295"/>
            </w:tblGrid>
            <w:tr w:rsidR="001215D0" w14:paraId="2369AE3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7DA39F" w14:textId="77777777" w:rsidR="001215D0" w:rsidRDefault="00702D03">
                  <w:pPr>
                    <w:pStyle w:val="Standard"/>
                    <w:spacing w:after="227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Class</w:t>
                  </w:r>
                </w:p>
              </w:tc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FAF349" w14:textId="77777777" w:rsidR="001215D0" w:rsidRDefault="00702D03">
                  <w:pPr>
                    <w:pStyle w:val="Standard"/>
                    <w:spacing w:after="22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Early Entry Fee </w:t>
                  </w:r>
                  <w:r>
                    <w:rPr>
                      <w:rFonts w:ascii="Times New Roman" w:eastAsia="Times New Roman" w:hAnsi="Times New Roman" w:cs="Times New Roman"/>
                    </w:rPr>
                    <w:t>until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</w:rPr>
                    <w:lastRenderedPageBreak/>
                    <w:t>&lt;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  <w:t>date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</w:rPr>
                    <w:t>&gt;</w:t>
                  </w:r>
                </w:p>
              </w:tc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542058" w14:textId="77777777" w:rsidR="001215D0" w:rsidRDefault="00702D03">
                  <w:pPr>
                    <w:pStyle w:val="Standard"/>
                    <w:spacing w:after="227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Standard Fee</w:t>
                  </w:r>
                </w:p>
              </w:tc>
            </w:tr>
            <w:tr w:rsidR="001215D0" w14:paraId="1D5BDC7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4DD43E" w14:textId="77777777" w:rsidR="001215D0" w:rsidRDefault="00702D03">
                  <w:pPr>
                    <w:pStyle w:val="Standard"/>
                    <w:spacing w:after="227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  <w:t>&lt;class 1&gt;</w:t>
                  </w:r>
                </w:p>
              </w:tc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D41AF3" w14:textId="77777777" w:rsidR="001215D0" w:rsidRDefault="00702D03">
                  <w:pPr>
                    <w:pStyle w:val="Standard"/>
                    <w:spacing w:after="227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  <w:t xml:space="preserve"> &lt;fee&gt;</w:t>
                  </w:r>
                </w:p>
              </w:tc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1AC09C" w14:textId="77777777" w:rsidR="001215D0" w:rsidRDefault="00702D03">
                  <w:pPr>
                    <w:pStyle w:val="Standard"/>
                    <w:spacing w:after="227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  <w:t xml:space="preserve"> &lt;fee&gt;</w:t>
                  </w:r>
                </w:p>
              </w:tc>
            </w:tr>
          </w:tbl>
          <w:p w14:paraId="057024F7" w14:textId="4D3294D6" w:rsidR="001215D0" w:rsidRDefault="001215D0">
            <w:pPr>
              <w:pStyle w:val="Standard"/>
              <w:spacing w:after="227"/>
            </w:pPr>
          </w:p>
        </w:tc>
      </w:tr>
      <w:tr w:rsidR="001215D0" w14:paraId="1AD9019D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498B0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5.2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6DBB" w14:textId="77777777" w:rsidR="001215D0" w:rsidRDefault="00702D03">
            <w:pPr>
              <w:pStyle w:val="Standard"/>
              <w:spacing w:after="2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 fees:</w:t>
            </w:r>
          </w:p>
          <w:p w14:paraId="1A6E7707" w14:textId="32C90ABD" w:rsidR="001215D0" w:rsidRPr="00FB4406" w:rsidRDefault="00702D03">
            <w:pPr>
              <w:pStyle w:val="Standard"/>
              <w:spacing w:after="227"/>
              <w:rPr>
                <w:rFonts w:eastAsia="DengXian" w:hint="eastAsi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&lt;description&gt;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&lt;fee&gt;</w:t>
            </w:r>
          </w:p>
        </w:tc>
      </w:tr>
      <w:tr w:rsidR="001215D0" w14:paraId="23E09C8B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B51C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3BB2D" w14:textId="77777777" w:rsidR="001215D0" w:rsidRDefault="00702D03">
            <w:pPr>
              <w:pStyle w:val="Standard"/>
              <w:spacing w:after="22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CREW LIMITATIONS</w:t>
            </w:r>
          </w:p>
        </w:tc>
      </w:tr>
      <w:tr w:rsidR="001215D0" w14:paraId="201C80CB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10466" w14:textId="65ADCC19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A97A" w14:textId="577BDA4F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following crew limitations apply: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&lt;requirement(s)&gt;</w:t>
            </w:r>
          </w:p>
        </w:tc>
      </w:tr>
      <w:tr w:rsidR="001215D0" w14:paraId="7038AF4E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9C85C" w14:textId="65DC3D9C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6.2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462A" w14:textId="4572F2DF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 followi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</w:rPr>
              <w:t>categorization</w:t>
            </w:r>
            <w:r>
              <w:rPr>
                <w:rFonts w:ascii="Times New Roman" w:eastAsia="Times New Roman" w:hAnsi="Times New Roman" w:cs="Times New Roman"/>
              </w:rPr>
              <w:t xml:space="preserve"> require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ments apply (see RRS 79):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&lt;requirement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s)&gt;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215D0" w14:paraId="74B0AC3E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371A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AC5A" w14:textId="77777777" w:rsidR="001215D0" w:rsidRDefault="00702D03">
            <w:pPr>
              <w:pStyle w:val="Standard"/>
              <w:widowControl/>
              <w:spacing w:after="22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ADVERTISING</w:t>
            </w:r>
          </w:p>
        </w:tc>
      </w:tr>
      <w:tr w:rsidR="001215D0" w14:paraId="2A3DD3E2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A163" w14:textId="7121C47F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2889" w14:textId="4D347964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oats [shall] [may be required to] display advertising chosen and supplied by the organizing authority.</w:t>
            </w:r>
          </w:p>
        </w:tc>
      </w:tr>
      <w:tr w:rsidR="001215D0" w14:paraId="2529D20D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3011" w14:textId="31F60071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7.2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D0D9" w14:textId="377C2DCE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organizing authority may provide bibs that competitors are required to wear as permitted by the World Sailing Advertising Code.</w:t>
            </w:r>
          </w:p>
        </w:tc>
      </w:tr>
      <w:tr w:rsidR="001215D0" w14:paraId="2E599781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FF8F" w14:textId="77777777" w:rsidR="001215D0" w:rsidRDefault="00702D03">
            <w:pPr>
              <w:pStyle w:val="Standard"/>
              <w:widowControl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EBB0" w14:textId="77777777" w:rsidR="001215D0" w:rsidRDefault="00702D03">
            <w:pPr>
              <w:pStyle w:val="Standard"/>
              <w:widowControl/>
              <w:spacing w:after="22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QUALIFYING SERIES AND FINAL SERIES</w:t>
            </w:r>
          </w:p>
        </w:tc>
      </w:tr>
      <w:tr w:rsidR="001215D0" w14:paraId="453C5C0A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FE2A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463FA" w14:textId="38E503DB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</w:rPr>
              <w:t>event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[will][may] consist of a qualifying series and a final series.</w:t>
            </w:r>
          </w:p>
        </w:tc>
      </w:tr>
      <w:tr w:rsidR="001215D0" w14:paraId="33FD4AF2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CCF7" w14:textId="77777777" w:rsidR="001215D0" w:rsidRDefault="00702D03">
            <w:pPr>
              <w:pStyle w:val="Standard"/>
              <w:widowControl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F7B3" w14:textId="77777777" w:rsidR="001215D0" w:rsidRDefault="00702D03">
            <w:pPr>
              <w:pStyle w:val="Standard"/>
              <w:widowControl/>
              <w:spacing w:after="22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SCHEDULE</w:t>
            </w:r>
          </w:p>
        </w:tc>
      </w:tr>
      <w:tr w:rsidR="001215D0" w14:paraId="7D9C03C4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5662" w14:textId="44D1AD58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C4AB" w14:textId="77777777" w:rsidR="001215D0" w:rsidRDefault="00702D03">
            <w:pPr>
              <w:pStyle w:val="Standard"/>
              <w:widowControl/>
              <w:spacing w:after="2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egistration:</w:t>
            </w:r>
          </w:p>
          <w:tbl>
            <w:tblPr>
              <w:tblW w:w="5445" w:type="dxa"/>
              <w:tblInd w:w="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1844"/>
              <w:gridCol w:w="1801"/>
            </w:tblGrid>
            <w:tr w:rsidR="001215D0" w14:paraId="2024784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BB082" w14:textId="77777777" w:rsidR="001215D0" w:rsidRDefault="00702D03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Date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EF43A4" w14:textId="77777777" w:rsidR="001215D0" w:rsidRDefault="00702D03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From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02D14D" w14:textId="77777777" w:rsidR="001215D0" w:rsidRDefault="00702D03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To</w:t>
                  </w:r>
                </w:p>
              </w:tc>
            </w:tr>
            <w:tr w:rsidR="001215D0" w14:paraId="2831F46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27E93B" w14:textId="77777777" w:rsidR="001215D0" w:rsidRDefault="00702D03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  <w:t xml:space="preserve">&lt;date&gt;  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2B4C4F" w14:textId="77777777" w:rsidR="001215D0" w:rsidRDefault="00702D03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  <w:t>&lt;time&gt;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1B3E4D" w14:textId="77777777" w:rsidR="001215D0" w:rsidRDefault="00702D03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  <w:t>&lt;time&gt;</w:t>
                  </w:r>
                </w:p>
              </w:tc>
            </w:tr>
          </w:tbl>
          <w:p w14:paraId="1F78F000" w14:textId="37DB41AF" w:rsidR="001215D0" w:rsidRDefault="001215D0">
            <w:pPr>
              <w:pStyle w:val="Standard"/>
              <w:widowControl/>
              <w:spacing w:after="227"/>
            </w:pPr>
          </w:p>
        </w:tc>
      </w:tr>
      <w:tr w:rsidR="001215D0" w14:paraId="31B6E12E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809D" w14:textId="5858E3D4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9.2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E43F" w14:textId="77777777" w:rsidR="001215D0" w:rsidRDefault="00702D03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quipment inspection and event measurement:</w:t>
            </w:r>
          </w:p>
          <w:p w14:paraId="18701D3B" w14:textId="77777777" w:rsidR="001215D0" w:rsidRDefault="00702D03">
            <w:pPr>
              <w:pStyle w:val="Standard"/>
              <w:widowControl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Day and date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&lt;day, date&gt;</w:t>
            </w:r>
          </w:p>
          <w:p w14:paraId="3DD1B91A" w14:textId="3B7D7E09" w:rsidR="001215D0" w:rsidRDefault="00702D03" w:rsidP="00FB4406">
            <w:pPr>
              <w:pStyle w:val="Standard"/>
              <w:widowControl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From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&lt;time&gt;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&lt;time&gt;</w:t>
            </w:r>
          </w:p>
        </w:tc>
      </w:tr>
      <w:tr w:rsidR="001215D0" w14:paraId="14E34774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C512" w14:textId="65291D92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9.3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2552" w14:textId="77777777" w:rsidR="001215D0" w:rsidRDefault="00702D03">
            <w:pPr>
              <w:pStyle w:val="Standard"/>
              <w:widowControl/>
              <w:spacing w:after="2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ates of racing:</w:t>
            </w:r>
          </w:p>
          <w:tbl>
            <w:tblPr>
              <w:tblW w:w="564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1880"/>
              <w:gridCol w:w="1881"/>
            </w:tblGrid>
            <w:tr w:rsidR="001215D0" w14:paraId="74377F0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649634" w14:textId="77777777" w:rsidR="001215D0" w:rsidRDefault="00702D03">
                  <w:pPr>
                    <w:pStyle w:val="Standard"/>
                    <w:keepNext/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Date      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E31372" w14:textId="77777777" w:rsidR="001215D0" w:rsidRDefault="00702D03">
                  <w:pPr>
                    <w:pStyle w:val="Standard"/>
                    <w:widowControl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  <w:t>&lt;class&gt;</w:t>
                  </w: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6DCBFD" w14:textId="77777777" w:rsidR="001215D0" w:rsidRDefault="00702D03">
                  <w:pPr>
                    <w:pStyle w:val="Standard"/>
                    <w:widowControl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  <w:t>&lt;class&gt;</w:t>
                  </w:r>
                </w:p>
              </w:tc>
            </w:tr>
            <w:tr w:rsidR="001215D0" w14:paraId="43D73D0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1017E4" w14:textId="77777777" w:rsidR="001215D0" w:rsidRDefault="00702D03">
                  <w:pPr>
                    <w:pStyle w:val="Standard"/>
                    <w:keepNext/>
                    <w:widowControl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  <w:t xml:space="preserve">&lt;date&gt;  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714717" w14:textId="77777777" w:rsidR="001215D0" w:rsidRDefault="00702D03">
                  <w:pPr>
                    <w:pStyle w:val="Standard"/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racing</w:t>
                  </w: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C11F37" w14:textId="77777777" w:rsidR="001215D0" w:rsidRDefault="00702D03">
                  <w:pPr>
                    <w:pStyle w:val="Standard"/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racing</w:t>
                  </w:r>
                </w:p>
              </w:tc>
            </w:tr>
            <w:tr w:rsidR="001215D0" w14:paraId="4DE11D4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4BEF6F" w14:textId="77777777" w:rsidR="001215D0" w:rsidRDefault="00702D03">
                  <w:pPr>
                    <w:pStyle w:val="Standard"/>
                    <w:keepNext/>
                    <w:widowControl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  <w:t xml:space="preserve">&lt;date&gt;  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2D4547" w14:textId="77777777" w:rsidR="001215D0" w:rsidRDefault="00702D03">
                  <w:pPr>
                    <w:pStyle w:val="Standard"/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racing</w:t>
                  </w: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C760FF" w14:textId="77777777" w:rsidR="001215D0" w:rsidRDefault="00702D03">
                  <w:pPr>
                    <w:pStyle w:val="Standard"/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reserve day</w:t>
                  </w:r>
                </w:p>
              </w:tc>
            </w:tr>
            <w:tr w:rsidR="001215D0" w14:paraId="6234FD4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2D53A8" w14:textId="77777777" w:rsidR="001215D0" w:rsidRDefault="00702D03">
                  <w:pPr>
                    <w:pStyle w:val="Standard"/>
                    <w:keepNext/>
                    <w:widowControl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  <w:t xml:space="preserve">&lt;date&gt;  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EF4193" w14:textId="77777777" w:rsidR="001215D0" w:rsidRDefault="00702D03">
                  <w:pPr>
                    <w:pStyle w:val="Standard"/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reserve day</w:t>
                  </w: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B393AB" w14:textId="77777777" w:rsidR="001215D0" w:rsidRDefault="00702D03">
                  <w:pPr>
                    <w:pStyle w:val="Standard"/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racing</w:t>
                  </w:r>
                </w:p>
              </w:tc>
            </w:tr>
            <w:tr w:rsidR="001215D0" w14:paraId="0A8D434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E59E3B" w14:textId="77777777" w:rsidR="001215D0" w:rsidRDefault="00702D03">
                  <w:pPr>
                    <w:pStyle w:val="Standard"/>
                    <w:widowControl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  <w:t xml:space="preserve">&lt;date&gt;  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F40690" w14:textId="77777777" w:rsidR="001215D0" w:rsidRDefault="00702D03">
                  <w:pPr>
                    <w:pStyle w:val="Standard"/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racing</w:t>
                  </w:r>
                </w:p>
              </w:tc>
              <w:tc>
                <w:tcPr>
                  <w:tcW w:w="1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ACA6F1" w14:textId="77777777" w:rsidR="001215D0" w:rsidRDefault="00702D03">
                  <w:pPr>
                    <w:pStyle w:val="Standard"/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racing</w:t>
                  </w:r>
                </w:p>
              </w:tc>
            </w:tr>
          </w:tbl>
          <w:p w14:paraId="685B629E" w14:textId="756056E8" w:rsidR="001215D0" w:rsidRDefault="001215D0">
            <w:pPr>
              <w:pStyle w:val="Standard"/>
              <w:widowControl/>
              <w:spacing w:after="227"/>
            </w:pPr>
          </w:p>
        </w:tc>
      </w:tr>
      <w:tr w:rsidR="001215D0" w14:paraId="0B222DB4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5148" w14:textId="0BF2FF91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9.4</w:t>
            </w:r>
          </w:p>
        </w:tc>
        <w:tc>
          <w:tcPr>
            <w:tcW w:w="81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B1EA8F" w14:textId="77777777" w:rsidR="001215D0" w:rsidRDefault="00702D03">
            <w:pPr>
              <w:pStyle w:val="Standard"/>
              <w:widowControl/>
              <w:spacing w:after="2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umber of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races:</w:t>
            </w:r>
          </w:p>
          <w:tbl>
            <w:tblPr>
              <w:tblW w:w="7367" w:type="dxa"/>
              <w:tblInd w:w="1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96"/>
              <w:gridCol w:w="1692"/>
              <w:gridCol w:w="2139"/>
              <w:gridCol w:w="2140"/>
            </w:tblGrid>
            <w:tr w:rsidR="001215D0" w14:paraId="31E39DA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803AA7" w14:textId="77777777" w:rsidR="001215D0" w:rsidRDefault="00702D03">
                  <w:pPr>
                    <w:pStyle w:val="Standard"/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Class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56F62D" w14:textId="77777777" w:rsidR="001215D0" w:rsidRDefault="00702D03">
                  <w:pPr>
                    <w:pStyle w:val="Standard"/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Number</w:t>
                  </w:r>
                </w:p>
              </w:tc>
              <w:tc>
                <w:tcPr>
                  <w:tcW w:w="2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2F1090" w14:textId="77777777" w:rsidR="001215D0" w:rsidRDefault="00702D03">
                  <w:pPr>
                    <w:pStyle w:val="Standard"/>
                    <w:widowControl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Races per da</w:t>
                  </w:r>
                  <w:r>
                    <w:rPr>
                      <w:rFonts w:ascii="Times New Roman" w:eastAsia="Times New Roman" w:hAnsi="Times New Roman" w:cs="Times New Roman"/>
                    </w:rPr>
                    <w:t>y</w:t>
                  </w:r>
                </w:p>
                <w:p w14:paraId="779B3395" w14:textId="77777777" w:rsidR="001215D0" w:rsidRDefault="00702D03">
                  <w:pPr>
                    <w:pStyle w:val="Standard"/>
                    <w:widowControl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Scheduled</w:t>
                  </w: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16E214" w14:textId="77777777" w:rsidR="001215D0" w:rsidRDefault="00702D03">
                  <w:pPr>
                    <w:pStyle w:val="Standard"/>
                    <w:widowControl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Races per day</w:t>
                  </w:r>
                </w:p>
                <w:p w14:paraId="40EBD1FD" w14:textId="77777777" w:rsidR="001215D0" w:rsidRDefault="00702D03">
                  <w:pPr>
                    <w:pStyle w:val="Standard"/>
                    <w:widowControl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Maximum</w:t>
                  </w:r>
                </w:p>
              </w:tc>
            </w:tr>
            <w:tr w:rsidR="001215D0" w14:paraId="0796F19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238867" w14:textId="77777777" w:rsidR="001215D0" w:rsidRDefault="00702D03">
                  <w:pPr>
                    <w:pStyle w:val="Standard"/>
                    <w:widowControl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  <w:t>&lt;class&gt;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349981" w14:textId="77777777" w:rsidR="001215D0" w:rsidRDefault="00702D03">
                  <w:pPr>
                    <w:pStyle w:val="Standard"/>
                    <w:widowControl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  <w:t>&lt;number&gt;</w:t>
                  </w:r>
                </w:p>
              </w:tc>
              <w:tc>
                <w:tcPr>
                  <w:tcW w:w="2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F1CBA6" w14:textId="77777777" w:rsidR="001215D0" w:rsidRDefault="00702D03">
                  <w:pPr>
                    <w:pStyle w:val="Standard"/>
                    <w:widowControl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  <w:t>&lt;number&gt;</w:t>
                  </w: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1E545A" w14:textId="77777777" w:rsidR="001215D0" w:rsidRDefault="00702D03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  <w:t>&lt;number&gt;</w:t>
                  </w:r>
                </w:p>
              </w:tc>
            </w:tr>
            <w:tr w:rsidR="001215D0" w14:paraId="19A7610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BFE39C" w14:textId="77777777" w:rsidR="001215D0" w:rsidRDefault="00702D03">
                  <w:pPr>
                    <w:pStyle w:val="Standard"/>
                    <w:widowControl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  <w:t>&lt;class&gt;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8BADC5" w14:textId="77777777" w:rsidR="001215D0" w:rsidRDefault="00702D03">
                  <w:pPr>
                    <w:pStyle w:val="Standard"/>
                    <w:widowControl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  <w:t>&lt;number&gt;</w:t>
                  </w:r>
                </w:p>
              </w:tc>
              <w:tc>
                <w:tcPr>
                  <w:tcW w:w="2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9606BA" w14:textId="77777777" w:rsidR="001215D0" w:rsidRDefault="00702D03">
                  <w:pPr>
                    <w:pStyle w:val="Standard"/>
                    <w:widowControl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  <w:t>&lt;number&gt;</w:t>
                  </w: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8CF532" w14:textId="77777777" w:rsidR="001215D0" w:rsidRDefault="00702D03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FF"/>
                    </w:rPr>
                    <w:t>&lt;number&gt;</w:t>
                  </w:r>
                </w:p>
              </w:tc>
            </w:tr>
          </w:tbl>
          <w:p w14:paraId="4541DF59" w14:textId="044305C4" w:rsidR="001215D0" w:rsidRDefault="001215D0">
            <w:pPr>
              <w:pStyle w:val="Standard"/>
              <w:widowControl/>
              <w:spacing w:after="227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</w:tc>
      </w:tr>
      <w:tr w:rsidR="001215D0" w14:paraId="31795FC2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60466" w14:textId="07DC2074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9.5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BCA9" w14:textId="52B86A8A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he scheduled time of the warning signal for the [practice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race][first race[each day]] is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&lt;time&gt;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215D0" w14:paraId="7C296338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6629" w14:textId="22D5C055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9.6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F4D6" w14:textId="6B1804AE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 the last scheduled day of racing no warning signal will be made after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&lt;time&gt;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215D0" w14:paraId="6E84B936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655C" w14:textId="77777777" w:rsidR="001215D0" w:rsidRDefault="00702D03">
            <w:pPr>
              <w:pStyle w:val="Standard"/>
              <w:widowControl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6ABE" w14:textId="77777777" w:rsidR="001215D0" w:rsidRDefault="00702D03">
            <w:pPr>
              <w:pStyle w:val="Standard"/>
              <w:widowControl/>
              <w:spacing w:after="22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EQUIPMENT INSPECTION</w:t>
            </w:r>
          </w:p>
        </w:tc>
      </w:tr>
      <w:tr w:rsidR="001215D0" w14:paraId="6EFDDCB9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35D0" w14:textId="7D404D93" w:rsidR="001215D0" w:rsidRDefault="00702D03" w:rsidP="00FB4406">
            <w:pPr>
              <w:pStyle w:val="Standard"/>
              <w:widowControl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C510A" w14:textId="77777777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ach boat shall produce or verify the </w:t>
            </w:r>
            <w:r>
              <w:rPr>
                <w:rFonts w:ascii="Times New Roman" w:eastAsia="Times New Roman" w:hAnsi="Times New Roman" w:cs="Times New Roman"/>
              </w:rPr>
              <w:t>existence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of a valid [measurement][rating] certificate.</w:t>
            </w:r>
          </w:p>
        </w:tc>
      </w:tr>
      <w:tr w:rsidR="001215D0" w14:paraId="5ADE4CF7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907B" w14:textId="26ECF24C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10.2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900E" w14:textId="77777777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 xml:space="preserve">DP] Boats shall be available for equipment inspection from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&lt;d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ay, date, time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&gt;.</w:t>
            </w:r>
          </w:p>
        </w:tc>
      </w:tr>
      <w:tr w:rsidR="001215D0" w14:paraId="4016AD66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7E71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10.3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E7F4F" w14:textId="77777777" w:rsidR="001215D0" w:rsidRDefault="00702D03">
            <w:pPr>
              <w:pStyle w:val="Standard"/>
              <w:spacing w:after="2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Boats may be inspected at any time.</w:t>
            </w:r>
          </w:p>
        </w:tc>
      </w:tr>
      <w:tr w:rsidR="001215D0" w14:paraId="2FE5B617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08A2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10.4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FBE1" w14:textId="13787476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following equipment [may] [will] be inspected or measured: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&lt;list&gt;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215D0" w14:paraId="205DC21B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7518C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10.5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01C62" w14:textId="77777777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</w:rPr>
              <w:t>[DP] 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oats shall also comply with </w:t>
            </w:r>
            <w:r>
              <w:rPr>
                <w:rFonts w:ascii="Times New Roman" w:eastAsia="Times New Roman" w:hAnsi="Times New Roman" w:cs="Times New Roman"/>
              </w:rPr>
              <w:t>RRS 78.1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[when presented for inspection][at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&lt;d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at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e(s), time(s)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&gt;</w:t>
            </w:r>
            <w:r>
              <w:rPr>
                <w:rFonts w:ascii="Times New Roman" w:eastAsia="Times New Roman" w:hAnsi="Times New Roman" w:cs="Times New Roman"/>
              </w:rPr>
              <w:t xml:space="preserve">].  </w:t>
            </w:r>
          </w:p>
        </w:tc>
      </w:tr>
      <w:tr w:rsidR="001215D0" w14:paraId="33460113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4BDE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571E" w14:textId="77777777" w:rsidR="001215D0" w:rsidRDefault="00702D03">
            <w:pPr>
              <w:pStyle w:val="Standard"/>
              <w:widowControl/>
              <w:spacing w:after="22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CLOTHING AND EQUIPMENT</w:t>
            </w:r>
          </w:p>
        </w:tc>
      </w:tr>
      <w:tr w:rsidR="001215D0" w14:paraId="4B7716D4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15CE" w14:textId="39F53A81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6A63" w14:textId="0F18800D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competitor’s clothing and equipment shall not weigh more than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number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&gt;</w:t>
            </w:r>
            <w:r>
              <w:rPr>
                <w:rFonts w:ascii="Times New Roman" w:eastAsia="Times New Roman" w:hAnsi="Times New Roman" w:cs="Times New Roman"/>
              </w:rPr>
              <w:t xml:space="preserve"> kilograms, as permitted by RRS 50.1(b).</w:t>
            </w:r>
          </w:p>
        </w:tc>
      </w:tr>
      <w:tr w:rsidR="001215D0" w14:paraId="7FE35BA0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3AC11" w14:textId="77777777" w:rsidR="001215D0" w:rsidRDefault="00702D03">
            <w:pPr>
              <w:pStyle w:val="Standard"/>
              <w:widowControl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D4FA" w14:textId="77777777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VENU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</w:p>
        </w:tc>
      </w:tr>
      <w:tr w:rsidR="001215D0" w14:paraId="55C8EDA1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EFD0A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4279" w14:textId="0FD24128" w:rsidR="001215D0" w:rsidRDefault="00702D03">
            <w:pPr>
              <w:pStyle w:val="Standard"/>
              <w:widowControl/>
              <w:spacing w:after="22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Addendum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&lt;. . .&gt;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shows the plan of the event venue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215D0" w14:paraId="42C7427C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12E1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12.2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0FF6" w14:textId="101A4A4A" w:rsidR="001215D0" w:rsidRDefault="00702D03">
            <w:pPr>
              <w:pStyle w:val="Standard"/>
              <w:widowControl/>
              <w:spacing w:after="227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Addendum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&lt;. . .&gt;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shows the location of the racing areas.</w:t>
            </w:r>
          </w:p>
        </w:tc>
      </w:tr>
      <w:tr w:rsidR="001215D0" w14:paraId="1D956260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5B19" w14:textId="77777777" w:rsidR="001215D0" w:rsidRDefault="00702D03">
            <w:pPr>
              <w:pStyle w:val="Standard"/>
              <w:widowControl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9B5EE" w14:textId="77777777" w:rsidR="001215D0" w:rsidRDefault="00702D03">
            <w:pPr>
              <w:pStyle w:val="Standard"/>
              <w:widowControl/>
              <w:spacing w:after="22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COURSES</w:t>
            </w:r>
          </w:p>
        </w:tc>
      </w:tr>
      <w:tr w:rsidR="001215D0" w14:paraId="402998B2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4CC7" w14:textId="5BA0B98B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1ABF" w14:textId="79981B72" w:rsidR="00FB4406" w:rsidRDefault="00FB4406" w:rsidP="00FB4406">
            <w:pPr>
              <w:pStyle w:val="Standard"/>
              <w:spacing w:after="227"/>
              <w:rPr>
                <w:rFonts w:ascii="Times New Roman" w:eastAsia="Times New Roman" w:hAnsi="Times New Roman" w:cs="Times New Roman"/>
                <w:color w:val="0000FF"/>
              </w:rPr>
            </w:pPr>
            <w:r w:rsidRPr="00FB4406">
              <w:rPr>
                <w:rFonts w:ascii="Times New Roman" w:eastAsia="Times New Roman" w:hAnsi="Times New Roman" w:cs="Times New Roman"/>
                <w:iCs/>
              </w:rPr>
              <w:t>[</w:t>
            </w:r>
            <w:r w:rsidR="00702D03">
              <w:rPr>
                <w:rFonts w:ascii="Times New Roman" w:eastAsia="Times New Roman" w:hAnsi="Times New Roman" w:cs="Times New Roman"/>
                <w:color w:val="0000FF"/>
              </w:rPr>
              <w:t>&lt;</w:t>
            </w:r>
            <w:r w:rsidR="00702D03">
              <w:rPr>
                <w:rFonts w:ascii="Times New Roman" w:eastAsia="Times New Roman" w:hAnsi="Times New Roman" w:cs="Times New Roman"/>
                <w:i/>
                <w:color w:val="0000FF"/>
              </w:rPr>
              <w:t>description</w:t>
            </w:r>
            <w:r w:rsidR="00702D03">
              <w:rPr>
                <w:rFonts w:ascii="Times New Roman" w:eastAsia="Times New Roman" w:hAnsi="Times New Roman" w:cs="Times New Roman"/>
                <w:color w:val="0000FF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]</w:t>
            </w:r>
          </w:p>
          <w:p w14:paraId="41C510FD" w14:textId="2BF3C0F8" w:rsidR="001215D0" w:rsidRDefault="00FB4406" w:rsidP="00FB4406">
            <w:pPr>
              <w:pStyle w:val="Standard"/>
              <w:spacing w:after="227"/>
            </w:pPr>
            <w:r w:rsidRPr="00FB4406">
              <w:rPr>
                <w:rFonts w:ascii="Times New Roman" w:eastAsia="Times New Roman" w:hAnsi="Times New Roman" w:cs="Times New Roman"/>
              </w:rPr>
              <w:t>[</w:t>
            </w:r>
            <w:r w:rsidR="00702D03">
              <w:rPr>
                <w:rFonts w:ascii="Times New Roman" w:eastAsia="Times New Roman" w:hAnsi="Times New Roman" w:cs="Times New Roman"/>
                <w:color w:val="000000"/>
              </w:rPr>
              <w:t xml:space="preserve">The course(s) to be sailed will be as follows: </w:t>
            </w:r>
            <w:r w:rsidR="00702D03">
              <w:rPr>
                <w:rFonts w:ascii="Times New Roman" w:eastAsia="Times New Roman" w:hAnsi="Times New Roman" w:cs="Times New Roman"/>
                <w:i/>
                <w:color w:val="0000FF"/>
              </w:rPr>
              <w:t>&lt;description&gt;</w:t>
            </w:r>
            <w:r w:rsidR="00702D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1215D0" w14:paraId="4A2FB4CD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9B68" w14:textId="1BF30769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13.2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7CBBC" w14:textId="413EA955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marks that may be used are as follows: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list or table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&gt;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215D0" w14:paraId="6BFC2114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FD95" w14:textId="77777777" w:rsidR="001215D0" w:rsidRDefault="00702D03">
            <w:pPr>
              <w:pStyle w:val="Standard"/>
              <w:widowControl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0031" w14:textId="77777777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  <w:b/>
              </w:rPr>
              <w:t>PENALTY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SYSTEM</w:t>
            </w:r>
          </w:p>
        </w:tc>
      </w:tr>
      <w:tr w:rsidR="001215D0" w14:paraId="5D1E4EEE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30E0" w14:textId="44A38F49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F6DD" w14:textId="556FFF57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The Scoring Penalty, RRS 44.3, a</w:t>
            </w:r>
            <w:r>
              <w:rPr>
                <w:rFonts w:ascii="Times New Roman" w:eastAsia="Times New Roman" w:hAnsi="Times New Roman" w:cs="Times New Roman"/>
              </w:rPr>
              <w:t>pplies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The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penalty is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&lt;number&gt;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places. ] [The penalties are as follows: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&lt;description&gt;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.]</w:t>
            </w:r>
          </w:p>
        </w:tc>
      </w:tr>
      <w:tr w:rsidR="001215D0" w14:paraId="32719B45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167E" w14:textId="51BCC5D3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14.2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D6D6" w14:textId="1B8AE3C1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 the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name(s)&gt;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class(es) RRS 44.1 is changed so that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the Two-Turns Penalty is replaced by the One-Turn Penalty.</w:t>
            </w:r>
          </w:p>
        </w:tc>
      </w:tr>
      <w:tr w:rsidR="001215D0" w14:paraId="0D7A04DE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7B2C0" w14:textId="3A50354F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14.3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11CC8" w14:textId="77777777" w:rsidR="001215D0" w:rsidRDefault="00702D03">
            <w:pPr>
              <w:pStyle w:val="Standard"/>
              <w:spacing w:after="2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intention is to appoint an international jury as provided in RRS 70.5.</w:t>
            </w:r>
          </w:p>
        </w:tc>
      </w:tr>
      <w:tr w:rsidR="001215D0" w14:paraId="6119AFD2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4A4B" w14:textId="3219FB81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14.4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60D51" w14:textId="29D25B9B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right of appeal from a protest committee decision is denied as </w:t>
            </w:r>
            <w:r>
              <w:rPr>
                <w:rFonts w:ascii="Times New Roman" w:eastAsia="Times New Roman" w:hAnsi="Times New Roman" w:cs="Times New Roman"/>
              </w:rPr>
              <w:t>provided in RRS 70.5[(a)][(b)][(c)].</w:t>
            </w:r>
          </w:p>
        </w:tc>
      </w:tr>
      <w:tr w:rsidR="001215D0" w14:paraId="207BF97E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EB80" w14:textId="77777777" w:rsidR="001215D0" w:rsidRDefault="00702D03">
            <w:pPr>
              <w:pStyle w:val="Standard"/>
              <w:widowControl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49AB" w14:textId="77777777" w:rsidR="001215D0" w:rsidRDefault="00702D03">
            <w:pPr>
              <w:pStyle w:val="Standard"/>
              <w:widowControl/>
              <w:spacing w:after="22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SCORING</w:t>
            </w:r>
          </w:p>
        </w:tc>
      </w:tr>
      <w:tr w:rsidR="001215D0" w14:paraId="449E0267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7273" w14:textId="061117B0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15.1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6CE2" w14:textId="58C66E43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scoring system is as follows: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&lt;description&gt;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215D0" w14:paraId="40568B69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D6FF" w14:textId="4F80EA70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15.2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BE97" w14:textId="1FAEAC52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number&gt;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races are required to be completed to constitute a series.</w:t>
            </w:r>
          </w:p>
        </w:tc>
      </w:tr>
      <w:tr w:rsidR="001215D0" w14:paraId="42B41587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BEC31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15.3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E028" w14:textId="77777777" w:rsidR="001215D0" w:rsidRDefault="00702D03">
            <w:pPr>
              <w:pStyle w:val="Standard"/>
              <w:spacing w:after="2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boat’s series score shall be the total of her race scores.  </w:t>
            </w:r>
          </w:p>
        </w:tc>
      </w:tr>
      <w:tr w:rsidR="001215D0" w14:paraId="5C6BDF2B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C253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15.4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D9B4E" w14:textId="77777777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</w:rPr>
              <w:t xml:space="preserve">A boat’s series score shall be the total of her race scores excluding her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&lt;number&gt;</w:t>
            </w:r>
            <w:r>
              <w:rPr>
                <w:rFonts w:ascii="Times New Roman" w:eastAsia="Times New Roman" w:hAnsi="Times New Roman" w:cs="Times New Roman"/>
              </w:rPr>
              <w:t xml:space="preserve"> worst scores.</w:t>
            </w:r>
          </w:p>
        </w:tc>
      </w:tr>
      <w:tr w:rsidR="001215D0" w14:paraId="4A3BF82E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5AAD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15.5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6175" w14:textId="77777777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(a) When fewer than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&lt;number&gt;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races have been completed, a boat’s series score will be the total of her race scores.</w:t>
            </w:r>
          </w:p>
          <w:p w14:paraId="09E3B1B4" w14:textId="77777777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(b) When from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&lt;number&gt;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&lt;number&gt;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races have been completed, a boat’s series score will be the total of her race sco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res excluding her worst score.</w:t>
            </w:r>
          </w:p>
          <w:p w14:paraId="7F2504F4" w14:textId="77777777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(c) When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&lt;number&gt;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more races have been completed, a boat’s series score will be the total of her race scores excluding her two worst scores.</w:t>
            </w:r>
          </w:p>
        </w:tc>
      </w:tr>
      <w:tr w:rsidR="001215D0" w14:paraId="4EB75DE7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AAAF" w14:textId="6FD27049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15.6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F57B" w14:textId="772A9840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ule A5.3 applies.</w:t>
            </w:r>
          </w:p>
        </w:tc>
      </w:tr>
      <w:tr w:rsidR="001215D0" w14:paraId="61FFFC69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483F" w14:textId="77777777" w:rsidR="001215D0" w:rsidRDefault="00702D03">
            <w:pPr>
              <w:pStyle w:val="Standard"/>
              <w:widowControl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29738" w14:textId="77777777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  <w:b/>
              </w:rPr>
              <w:t>SUPPORT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PERSON VE</w:t>
            </w:r>
            <w:r>
              <w:rPr>
                <w:rFonts w:ascii="Times New Roman" w:eastAsia="Times New Roman" w:hAnsi="Times New Roman" w:cs="Times New Roman"/>
                <w:b/>
              </w:rPr>
              <w:t>SSELS</w:t>
            </w:r>
          </w:p>
        </w:tc>
      </w:tr>
      <w:tr w:rsidR="001215D0" w14:paraId="571F23A8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32369" w14:textId="77777777" w:rsidR="001215D0" w:rsidRDefault="00702D03">
            <w:pPr>
              <w:pStyle w:val="Standard"/>
              <w:widowControl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2FC3" w14:textId="381FD9A5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[DP] Support </w:t>
            </w:r>
            <w:r>
              <w:rPr>
                <w:rFonts w:ascii="Times New Roman" w:eastAsia="Times New Roman" w:hAnsi="Times New Roman" w:cs="Times New Roman"/>
              </w:rPr>
              <w:t>person vessels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shall be marked with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&lt;description&gt;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215D0" w14:paraId="3C967286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B95F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6D72" w14:textId="77777777" w:rsidR="001215D0" w:rsidRDefault="00702D03">
            <w:pPr>
              <w:pStyle w:val="Standard"/>
              <w:widowControl/>
              <w:spacing w:after="22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CHARTERED OR LOANED </w:t>
            </w:r>
            <w:r>
              <w:rPr>
                <w:rFonts w:ascii="Times New Roman" w:eastAsia="Times New Roman" w:hAnsi="Times New Roman" w:cs="Times New Roman"/>
                <w:b/>
              </w:rPr>
              <w:t>BOATS</w:t>
            </w:r>
          </w:p>
        </w:tc>
      </w:tr>
      <w:tr w:rsidR="001215D0" w14:paraId="667A99A0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909F" w14:textId="38ED554D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34343"/>
              </w:rPr>
              <w:t>17.1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D225" w14:textId="19683B1E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chartered or loaned boat may carry national letters or a sail number in contravention of her class rules, provided that the race committee has approved her sail identification before the first race.</w:t>
            </w:r>
          </w:p>
        </w:tc>
      </w:tr>
      <w:tr w:rsidR="001215D0" w14:paraId="4EB45D68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47435" w14:textId="77777777" w:rsidR="001215D0" w:rsidRDefault="00702D03">
            <w:pPr>
              <w:pStyle w:val="Standard"/>
              <w:widowControl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CA02" w14:textId="77777777" w:rsidR="001215D0" w:rsidRDefault="00702D03">
            <w:pPr>
              <w:pStyle w:val="Standard"/>
              <w:widowControl/>
              <w:spacing w:after="22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BERTHING</w:t>
            </w:r>
          </w:p>
        </w:tc>
      </w:tr>
      <w:tr w:rsidR="001215D0" w14:paraId="5A33B9B6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3ED6" w14:textId="77777777" w:rsidR="001215D0" w:rsidRDefault="00702D03">
            <w:pPr>
              <w:pStyle w:val="Standard"/>
              <w:widowControl/>
            </w:pPr>
            <w:r>
              <w:rPr>
                <w:rFonts w:ascii="Times New Roman" w:eastAsia="Times New Roman" w:hAnsi="Times New Roman" w:cs="Times New Roman"/>
                <w:b/>
              </w:rPr>
              <w:t>18.1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792B4" w14:textId="77777777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P]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oats shall be </w:t>
            </w:r>
            <w:r>
              <w:rPr>
                <w:rFonts w:ascii="Times New Roman" w:eastAsia="Times New Roman" w:hAnsi="Times New Roman" w:cs="Times New Roman"/>
              </w:rPr>
              <w:t>kept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in their assigned places while in the [boat park] [harbour].</w:t>
            </w:r>
          </w:p>
        </w:tc>
      </w:tr>
      <w:tr w:rsidR="001215D0" w14:paraId="1E5B25A5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6F69" w14:textId="77777777" w:rsidR="001215D0" w:rsidRDefault="00702D03">
            <w:pPr>
              <w:pStyle w:val="Standard"/>
              <w:widowControl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6BF05" w14:textId="77777777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  <w:b/>
              </w:rPr>
              <w:t>HAUL-OUT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RESTRICTIONS</w:t>
            </w:r>
          </w:p>
        </w:tc>
      </w:tr>
      <w:tr w:rsidR="001215D0" w14:paraId="0A6B9D94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E41D" w14:textId="77777777" w:rsidR="001215D0" w:rsidRDefault="00702D03">
            <w:pPr>
              <w:pStyle w:val="Standard"/>
              <w:widowControl/>
            </w:pPr>
            <w:r>
              <w:rPr>
                <w:rFonts w:ascii="Times New Roman" w:eastAsia="Times New Roman" w:hAnsi="Times New Roman" w:cs="Times New Roman"/>
                <w:b/>
              </w:rPr>
              <w:t>19.1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F6B7" w14:textId="4EB0BAB3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[DP] Keelboats shall not be hauled out during the </w:t>
            </w:r>
            <w:r>
              <w:rPr>
                <w:rFonts w:ascii="Times New Roman" w:eastAsia="Times New Roman" w:hAnsi="Times New Roman" w:cs="Times New Roman"/>
              </w:rPr>
              <w:t>event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except with and according to the terms of prior written permission of the race committee.</w:t>
            </w:r>
          </w:p>
        </w:tc>
      </w:tr>
      <w:tr w:rsidR="001215D0" w14:paraId="41694EF4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FB19" w14:textId="77777777" w:rsidR="001215D0" w:rsidRDefault="00702D03">
            <w:pPr>
              <w:pStyle w:val="Standard"/>
              <w:widowControl/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5E118" w14:textId="77777777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  <w:b/>
              </w:rPr>
              <w:t>DIVING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EQUIPMENT AND PLASTIC P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OOLS</w:t>
            </w:r>
          </w:p>
        </w:tc>
      </w:tr>
      <w:tr w:rsidR="001215D0" w14:paraId="73B3FA22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BC96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8715" w14:textId="6CF745D5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</w:rPr>
              <w:t>Underwater breathing apparatus and plastic pools or their equivalent shall not be used around keelboats between the preparatory signal of the first race and the end of the event.</w:t>
            </w:r>
          </w:p>
        </w:tc>
      </w:tr>
      <w:tr w:rsidR="001215D0" w14:paraId="18DFEB96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FD918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20.2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598A" w14:textId="653EF04B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</w:rPr>
              <w:t>Keelboats shall</w:t>
            </w:r>
            <w:r>
              <w:rPr>
                <w:rFonts w:ascii="Times New Roman" w:eastAsia="Times New Roman" w:hAnsi="Times New Roman" w:cs="Times New Roman"/>
              </w:rPr>
              <w:t xml:space="preserve"> not be cleaned below the waterline by any means [during the event][from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&lt;date, time&gt;</w:t>
            </w:r>
            <w:r>
              <w:rPr>
                <w:rFonts w:ascii="Times New Roman" w:eastAsia="Times New Roman" w:hAnsi="Times New Roman" w:cs="Times New Roman"/>
              </w:rPr>
              <w:t xml:space="preserve"> until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&lt;date&gt;&lt;time&gt;</w:t>
            </w:r>
            <w:r>
              <w:rPr>
                <w:rFonts w:ascii="Times New Roman" w:eastAsia="Times New Roman" w:hAnsi="Times New Roman" w:cs="Times New Roman"/>
              </w:rPr>
              <w:t>].</w:t>
            </w:r>
          </w:p>
        </w:tc>
      </w:tr>
      <w:tr w:rsidR="001215D0" w14:paraId="078B2C02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94E9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8A0E" w14:textId="77777777" w:rsidR="001215D0" w:rsidRDefault="00702D03">
            <w:pPr>
              <w:pStyle w:val="Standard"/>
              <w:widowControl/>
              <w:spacing w:after="22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PROTECTION</w:t>
            </w:r>
          </w:p>
        </w:tc>
      </w:tr>
      <w:tr w:rsidR="001215D0" w14:paraId="03EEE84E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55A47" w14:textId="62D926DB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34343"/>
              </w:rPr>
              <w:t>21.1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54AAE" w14:textId="39D6070C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requirement(s)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&gt;</w:t>
            </w:r>
          </w:p>
        </w:tc>
      </w:tr>
      <w:tr w:rsidR="001215D0" w14:paraId="16C60357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2ABCF" w14:textId="77777777" w:rsidR="001215D0" w:rsidRDefault="00702D03">
            <w:pPr>
              <w:pStyle w:val="Standard"/>
              <w:widowControl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1C3D" w14:textId="77777777" w:rsidR="001215D0" w:rsidRDefault="00702D03">
            <w:pPr>
              <w:pStyle w:val="Standard"/>
              <w:widowControl/>
              <w:spacing w:after="22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RISK STATEMENT</w:t>
            </w:r>
          </w:p>
        </w:tc>
      </w:tr>
      <w:tr w:rsidR="001215D0" w14:paraId="110A64FA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AD667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174B" w14:textId="3FB4950C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</w:rPr>
              <w:t>RRS 3 states: ‘The responsibility for a boat’s decision to participate in a race or to continue to r</w:t>
            </w:r>
            <w:r>
              <w:rPr>
                <w:rFonts w:ascii="Times New Roman" w:eastAsia="Times New Roman" w:hAnsi="Times New Roman" w:cs="Times New Roman"/>
              </w:rPr>
              <w:t>ace is hers alone.’  By participating in this event each competitor agrees and acknowledges that sailing is a potentially dangerous activity with inherent risks.  These risks include strong winds and rough seas, sudden changes in weather, failure of equipm</w:t>
            </w:r>
            <w:r>
              <w:rPr>
                <w:rFonts w:ascii="Times New Roman" w:eastAsia="Times New Roman" w:hAnsi="Times New Roman" w:cs="Times New Roman"/>
              </w:rPr>
              <w:t xml:space="preserve">ent, boat handling errors, poor seamanship by other boats, loss of balance on an unstable platform and fatigue resulting in increased risk of injury.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Inherent in the sport of sailing is the risk of permanent, catastrophic injury or death by drowning, trau</w:t>
            </w:r>
            <w:r>
              <w:rPr>
                <w:rFonts w:ascii="Times New Roman" w:eastAsia="Times New Roman" w:hAnsi="Times New Roman" w:cs="Times New Roman"/>
                <w:b/>
              </w:rPr>
              <w:t>ma, hypothermia or other causes.</w:t>
            </w:r>
          </w:p>
        </w:tc>
      </w:tr>
      <w:tr w:rsidR="001215D0" w14:paraId="2379D28C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07E4C" w14:textId="77777777" w:rsidR="001215D0" w:rsidRDefault="00702D03">
            <w:pPr>
              <w:pStyle w:val="Standard"/>
              <w:widowControl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FB49" w14:textId="77777777" w:rsidR="001215D0" w:rsidRDefault="00702D03">
            <w:pPr>
              <w:pStyle w:val="Standard"/>
              <w:widowControl/>
              <w:spacing w:after="22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INSURANCE</w:t>
            </w:r>
          </w:p>
        </w:tc>
      </w:tr>
      <w:tr w:rsidR="001215D0" w14:paraId="7CC8B15C" w14:textId="77777777" w:rsidTr="00FB440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1316" w14:textId="77777777" w:rsidR="001215D0" w:rsidRDefault="00702D03">
            <w:pPr>
              <w:pStyle w:val="Standard"/>
              <w:widowControl/>
            </w:pPr>
            <w:r>
              <w:rPr>
                <w:rFonts w:ascii="Times New Roman" w:eastAsia="Times New Roman" w:hAnsi="Times New Roman" w:cs="Times New Roman"/>
                <w:b/>
              </w:rPr>
              <w:t>23.1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FEBE" w14:textId="0DC6C002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Each participating boat shall be insured with valid third-party liability insurance with a minimum cover of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&lt;amount&gt;</w:t>
            </w:r>
            <w:r>
              <w:rPr>
                <w:rFonts w:ascii="Times New Roman" w:eastAsia="Times New Roman" w:hAnsi="Times New Roman" w:cs="Times New Roman"/>
              </w:rPr>
              <w:t xml:space="preserve"> per incident or the equivalent.</w:t>
            </w:r>
          </w:p>
        </w:tc>
      </w:tr>
      <w:tr w:rsidR="001215D0" w14:paraId="6AB605DF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1DD1" w14:textId="77777777" w:rsidR="001215D0" w:rsidRDefault="00702D03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BD75" w14:textId="77777777" w:rsidR="001215D0" w:rsidRDefault="00702D03">
            <w:pPr>
              <w:pStyle w:val="Standard"/>
              <w:widowControl/>
              <w:spacing w:after="22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PRIZES</w:t>
            </w:r>
          </w:p>
        </w:tc>
      </w:tr>
      <w:tr w:rsidR="001215D0" w14:paraId="70A68F9A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3AF3" w14:textId="3D19E422" w:rsidR="001215D0" w:rsidRDefault="00702D03" w:rsidP="00FB4406">
            <w:pPr>
              <w:pStyle w:val="Standard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24.1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D5585" w14:textId="1CC0CD9E" w:rsidR="001215D0" w:rsidRDefault="00702D03">
            <w:pPr>
              <w:pStyle w:val="Standard"/>
              <w:spacing w:after="227"/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rizes will be given as follows: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&lt;description&gt;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215D0" w14:paraId="24E9D41C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014E" w14:textId="77777777" w:rsidR="001215D0" w:rsidRDefault="00702D03">
            <w:pPr>
              <w:pStyle w:val="Standard"/>
              <w:widowControl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ED8A3" w14:textId="77777777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  <w:b/>
              </w:rPr>
              <w:t>FURTHER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INFORMATION</w:t>
            </w:r>
          </w:p>
        </w:tc>
      </w:tr>
      <w:tr w:rsidR="001215D0" w14:paraId="6B4EEFD9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096B" w14:textId="77777777" w:rsidR="001215D0" w:rsidRDefault="00702D03">
            <w:pPr>
              <w:pStyle w:val="Standard"/>
              <w:widowControl/>
            </w:pPr>
            <w:r>
              <w:rPr>
                <w:rFonts w:ascii="Times New Roman" w:eastAsia="Times New Roman" w:hAnsi="Times New Roman" w:cs="Times New Roman"/>
                <w:b/>
              </w:rPr>
              <w:t>25.1</w:t>
            </w:r>
          </w:p>
        </w:tc>
        <w:tc>
          <w:tcPr>
            <w:tcW w:w="8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2025" w14:textId="2B9CE56A" w:rsidR="001215D0" w:rsidRDefault="00702D03">
            <w:pPr>
              <w:pStyle w:val="Standard"/>
              <w:widowControl/>
              <w:spacing w:after="22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For further information please contact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&lt;description&gt;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4E5451D1" w14:textId="77777777" w:rsidR="001215D0" w:rsidRDefault="001215D0">
      <w:pPr>
        <w:pStyle w:val="Standard"/>
      </w:pPr>
    </w:p>
    <w:sectPr w:rsidR="001215D0">
      <w:pgSz w:w="11906" w:h="16838"/>
      <w:pgMar w:top="1699" w:right="1137" w:bottom="1411" w:left="113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806BB" w14:textId="77777777" w:rsidR="00702D03" w:rsidRDefault="00702D03">
      <w:r>
        <w:separator/>
      </w:r>
    </w:p>
  </w:endnote>
  <w:endnote w:type="continuationSeparator" w:id="0">
    <w:p w14:paraId="2E92C37B" w14:textId="77777777" w:rsidR="00702D03" w:rsidRDefault="0070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2D2F8" w14:textId="77777777" w:rsidR="00702D03" w:rsidRDefault="00702D03">
      <w:r>
        <w:rPr>
          <w:color w:val="000000"/>
        </w:rPr>
        <w:separator/>
      </w:r>
    </w:p>
  </w:footnote>
  <w:footnote w:type="continuationSeparator" w:id="0">
    <w:p w14:paraId="42DE63D5" w14:textId="77777777" w:rsidR="00702D03" w:rsidRDefault="0070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15D0"/>
    <w:rsid w:val="001215D0"/>
    <w:rsid w:val="002245EC"/>
    <w:rsid w:val="00702D03"/>
    <w:rsid w:val="0080350D"/>
    <w:rsid w:val="00EA4D2D"/>
    <w:rsid w:val="00FB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E0CD6"/>
  <w15:docId w15:val="{6F4FE9D5-B7C9-4E3E-95C8-83A28B3E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/>
    </w:pPr>
  </w:style>
  <w:style w:type="paragraph" w:styleId="1">
    <w:name w:val="heading 1"/>
    <w:basedOn w:val="a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a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木内誠</dc:creator>
  <cp:lastModifiedBy>木内 誠</cp:lastModifiedBy>
  <cp:revision>2</cp:revision>
  <dcterms:created xsi:type="dcterms:W3CDTF">2020-12-28T02:08:00Z</dcterms:created>
  <dcterms:modified xsi:type="dcterms:W3CDTF">2020-12-28T02:08:00Z</dcterms:modified>
</cp:coreProperties>
</file>