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39440" w14:textId="754BDB4F" w:rsidR="00D13EDE" w:rsidRDefault="00D74B51" w:rsidP="009A2702">
      <w:pPr>
        <w:ind w:firstLineChars="100" w:firstLine="235"/>
        <w:jc w:val="left"/>
        <w:rPr>
          <w:b/>
          <w:sz w:val="24"/>
          <w:szCs w:val="24"/>
        </w:rPr>
      </w:pPr>
      <w:r>
        <w:rPr>
          <w:rFonts w:hint="eastAsia"/>
          <w:b/>
          <w:sz w:val="24"/>
          <w:szCs w:val="24"/>
        </w:rPr>
        <w:t>三浦外洋セーリングクラブでは</w:t>
      </w:r>
      <w:r w:rsidR="009674B7">
        <w:rPr>
          <w:rFonts w:hint="eastAsia"/>
          <w:b/>
          <w:sz w:val="24"/>
          <w:szCs w:val="24"/>
        </w:rPr>
        <w:t>、</w:t>
      </w:r>
      <w:r w:rsidR="00B01AB2">
        <w:rPr>
          <w:rFonts w:hint="eastAsia"/>
          <w:b/>
          <w:sz w:val="24"/>
          <w:szCs w:val="24"/>
        </w:rPr>
        <w:t>会員の安全航海に少しでも寄与できるようにライフラフト</w:t>
      </w:r>
      <w:r w:rsidR="008F1B9C">
        <w:rPr>
          <w:rFonts w:hint="eastAsia"/>
          <w:b/>
          <w:sz w:val="24"/>
          <w:szCs w:val="24"/>
        </w:rPr>
        <w:t>（</w:t>
      </w:r>
      <w:r w:rsidR="008F1B9C" w:rsidRPr="008F1B9C">
        <w:rPr>
          <w:b/>
          <w:sz w:val="24"/>
          <w:szCs w:val="24"/>
        </w:rPr>
        <w:t>6人乗り</w:t>
      </w:r>
      <w:r w:rsidR="00BC33C0">
        <w:rPr>
          <w:rFonts w:hint="eastAsia"/>
          <w:b/>
          <w:sz w:val="24"/>
          <w:szCs w:val="24"/>
        </w:rPr>
        <w:t>、</w:t>
      </w:r>
      <w:r w:rsidR="008F1B9C" w:rsidRPr="008F1B9C">
        <w:rPr>
          <w:b/>
          <w:sz w:val="24"/>
          <w:szCs w:val="24"/>
        </w:rPr>
        <w:t>近海仕様</w:t>
      </w:r>
      <w:r w:rsidR="008F1B9C">
        <w:rPr>
          <w:rFonts w:hint="eastAsia"/>
          <w:b/>
          <w:sz w:val="24"/>
          <w:szCs w:val="24"/>
        </w:rPr>
        <w:t>）</w:t>
      </w:r>
      <w:r w:rsidR="00B01AB2">
        <w:rPr>
          <w:rFonts w:hint="eastAsia"/>
          <w:b/>
          <w:sz w:val="24"/>
          <w:szCs w:val="24"/>
        </w:rPr>
        <w:t>の貸与を致します。</w:t>
      </w:r>
      <w:bookmarkStart w:id="0" w:name="_GoBack"/>
      <w:bookmarkEnd w:id="0"/>
    </w:p>
    <w:p w14:paraId="09E759D1" w14:textId="2704916D" w:rsidR="008922AD" w:rsidRPr="008922AD" w:rsidRDefault="008922AD" w:rsidP="008922AD">
      <w:pPr>
        <w:jc w:val="center"/>
        <w:rPr>
          <w:b/>
          <w:sz w:val="32"/>
          <w:szCs w:val="32"/>
        </w:rPr>
      </w:pPr>
      <w:r w:rsidRPr="008922AD">
        <w:rPr>
          <w:rFonts w:hint="eastAsia"/>
          <w:b/>
          <w:sz w:val="32"/>
          <w:szCs w:val="32"/>
        </w:rPr>
        <w:t>ライフラフト貸与規定</w:t>
      </w:r>
    </w:p>
    <w:p w14:paraId="3AAB13D5" w14:textId="32DE1780" w:rsidR="00B01AB2" w:rsidRPr="007246D4" w:rsidRDefault="00B01AB2" w:rsidP="007246D4">
      <w:pPr>
        <w:pStyle w:val="a3"/>
        <w:numPr>
          <w:ilvl w:val="0"/>
          <w:numId w:val="2"/>
        </w:numPr>
        <w:ind w:leftChars="0"/>
        <w:jc w:val="left"/>
        <w:rPr>
          <w:sz w:val="24"/>
          <w:szCs w:val="24"/>
        </w:rPr>
      </w:pPr>
      <w:r w:rsidRPr="007246D4">
        <w:rPr>
          <w:rFonts w:hint="eastAsia"/>
          <w:sz w:val="24"/>
          <w:szCs w:val="24"/>
        </w:rPr>
        <w:t>ライフラフトの法定点検などは当クラブで実施しておりますが、その性能などを保証するものではありません。</w:t>
      </w:r>
      <w:r w:rsidR="008031F8" w:rsidRPr="007246D4">
        <w:rPr>
          <w:rFonts w:hint="eastAsia"/>
          <w:sz w:val="24"/>
          <w:szCs w:val="24"/>
        </w:rPr>
        <w:t>使用者が</w:t>
      </w:r>
      <w:r w:rsidR="00A22F66" w:rsidRPr="007246D4">
        <w:rPr>
          <w:rFonts w:hint="eastAsia"/>
          <w:sz w:val="24"/>
          <w:szCs w:val="24"/>
        </w:rPr>
        <w:t>自己</w:t>
      </w:r>
      <w:r w:rsidR="00275478" w:rsidRPr="007246D4">
        <w:rPr>
          <w:rFonts w:hint="eastAsia"/>
          <w:sz w:val="24"/>
          <w:szCs w:val="24"/>
        </w:rPr>
        <w:t>の責任で点検して下さい。当クラブ並びに役員などは</w:t>
      </w:r>
      <w:r w:rsidR="00A22F66" w:rsidRPr="007246D4">
        <w:rPr>
          <w:rFonts w:hint="eastAsia"/>
          <w:sz w:val="24"/>
          <w:szCs w:val="24"/>
        </w:rPr>
        <w:t>貸与する</w:t>
      </w:r>
      <w:r w:rsidR="00275478" w:rsidRPr="007246D4">
        <w:rPr>
          <w:rFonts w:hint="eastAsia"/>
          <w:sz w:val="24"/>
          <w:szCs w:val="24"/>
        </w:rPr>
        <w:t>ライフラフトが正常に作動するかどうかに一切責任を持ちません。</w:t>
      </w:r>
    </w:p>
    <w:p w14:paraId="1BB32D1E" w14:textId="64EE8588" w:rsidR="00D502BB" w:rsidRPr="00A87B93" w:rsidRDefault="00B01AB2" w:rsidP="00A87B93">
      <w:pPr>
        <w:pStyle w:val="a3"/>
        <w:numPr>
          <w:ilvl w:val="0"/>
          <w:numId w:val="2"/>
        </w:numPr>
        <w:ind w:leftChars="0"/>
        <w:jc w:val="left"/>
        <w:rPr>
          <w:sz w:val="24"/>
          <w:szCs w:val="24"/>
        </w:rPr>
      </w:pPr>
      <w:r w:rsidRPr="00A87B93">
        <w:rPr>
          <w:rFonts w:hint="eastAsia"/>
          <w:sz w:val="24"/>
          <w:szCs w:val="24"/>
        </w:rPr>
        <w:t>当クラブに所属する艇有会員の所有艇で使用する事。</w:t>
      </w:r>
    </w:p>
    <w:p w14:paraId="2ACFE7EE" w14:textId="6B84B477" w:rsidR="00B01AB2" w:rsidRPr="004D66AB" w:rsidRDefault="00B01AB2" w:rsidP="004D66AB">
      <w:pPr>
        <w:pStyle w:val="a3"/>
        <w:numPr>
          <w:ilvl w:val="0"/>
          <w:numId w:val="2"/>
        </w:numPr>
        <w:ind w:leftChars="0"/>
        <w:jc w:val="left"/>
        <w:rPr>
          <w:sz w:val="24"/>
          <w:szCs w:val="24"/>
        </w:rPr>
      </w:pPr>
      <w:r w:rsidRPr="004D66AB">
        <w:rPr>
          <w:rFonts w:hint="eastAsia"/>
          <w:sz w:val="24"/>
          <w:szCs w:val="24"/>
        </w:rPr>
        <w:t>1回30</w:t>
      </w:r>
      <w:r w:rsidRPr="004D66AB">
        <w:rPr>
          <w:sz w:val="24"/>
          <w:szCs w:val="24"/>
        </w:rPr>
        <w:t>,</w:t>
      </w:r>
      <w:r w:rsidRPr="004D66AB">
        <w:rPr>
          <w:rFonts w:hint="eastAsia"/>
          <w:sz w:val="24"/>
          <w:szCs w:val="24"/>
        </w:rPr>
        <w:t>000円とする。1回とは常識的な1航海を示す。また、</w:t>
      </w:r>
      <w:r w:rsidR="00C37783" w:rsidRPr="004D66AB">
        <w:rPr>
          <w:rFonts w:hint="eastAsia"/>
          <w:sz w:val="24"/>
          <w:szCs w:val="24"/>
        </w:rPr>
        <w:t>期間</w:t>
      </w:r>
      <w:r w:rsidRPr="004D66AB">
        <w:rPr>
          <w:rFonts w:hint="eastAsia"/>
          <w:sz w:val="24"/>
          <w:szCs w:val="24"/>
        </w:rPr>
        <w:t>としては</w:t>
      </w:r>
      <w:r w:rsidR="00C37783" w:rsidRPr="004D66AB">
        <w:rPr>
          <w:rFonts w:hint="eastAsia"/>
          <w:sz w:val="24"/>
          <w:szCs w:val="24"/>
        </w:rPr>
        <w:t>原則</w:t>
      </w:r>
      <w:r w:rsidRPr="004D66AB">
        <w:rPr>
          <w:rFonts w:hint="eastAsia"/>
          <w:sz w:val="24"/>
          <w:szCs w:val="24"/>
        </w:rPr>
        <w:t>30日を超えないこと。</w:t>
      </w:r>
    </w:p>
    <w:p w14:paraId="05016051" w14:textId="77777777" w:rsidR="00B01AB2" w:rsidRDefault="00B01AB2" w:rsidP="004D66AB">
      <w:pPr>
        <w:pStyle w:val="a3"/>
        <w:numPr>
          <w:ilvl w:val="0"/>
          <w:numId w:val="2"/>
        </w:numPr>
        <w:ind w:leftChars="0"/>
        <w:jc w:val="left"/>
        <w:rPr>
          <w:sz w:val="24"/>
          <w:szCs w:val="24"/>
        </w:rPr>
      </w:pPr>
      <w:r>
        <w:rPr>
          <w:rFonts w:hint="eastAsia"/>
          <w:sz w:val="24"/>
          <w:szCs w:val="24"/>
        </w:rPr>
        <w:t>引き渡し、返却場所　：小網代　シーボニアマリーナ</w:t>
      </w:r>
    </w:p>
    <w:p w14:paraId="20D8C883" w14:textId="77777777" w:rsidR="00B01AB2" w:rsidRDefault="00B01AB2" w:rsidP="004D66AB">
      <w:pPr>
        <w:pStyle w:val="a3"/>
        <w:numPr>
          <w:ilvl w:val="0"/>
          <w:numId w:val="2"/>
        </w:numPr>
        <w:ind w:leftChars="0"/>
        <w:jc w:val="left"/>
        <w:rPr>
          <w:sz w:val="24"/>
          <w:szCs w:val="24"/>
        </w:rPr>
      </w:pPr>
      <w:r>
        <w:rPr>
          <w:rFonts w:hint="eastAsia"/>
          <w:sz w:val="24"/>
          <w:szCs w:val="24"/>
        </w:rPr>
        <w:t>人身の安全のために作動させた場合は、</w:t>
      </w:r>
      <w:r w:rsidR="00C37783">
        <w:rPr>
          <w:rFonts w:hint="eastAsia"/>
          <w:sz w:val="24"/>
          <w:szCs w:val="24"/>
        </w:rPr>
        <w:t>該当ライフラフトの返却が不可能な場合、また再度点検整備をしなければならない場合でも費用の請求はしない。</w:t>
      </w:r>
    </w:p>
    <w:p w14:paraId="496799C8" w14:textId="6100A274" w:rsidR="00A77F37" w:rsidRDefault="00C37783" w:rsidP="00A77F37">
      <w:pPr>
        <w:pStyle w:val="a3"/>
        <w:ind w:leftChars="0" w:left="720"/>
        <w:jc w:val="left"/>
        <w:rPr>
          <w:sz w:val="24"/>
          <w:szCs w:val="24"/>
        </w:rPr>
      </w:pPr>
      <w:r>
        <w:rPr>
          <w:rFonts w:hint="eastAsia"/>
          <w:sz w:val="24"/>
          <w:szCs w:val="24"/>
        </w:rPr>
        <w:t>但し、借り受け人の過失により該当ライフラフトに損傷を与えたり、紛失した場合は同等以上の物を返却するか、再度使用</w:t>
      </w:r>
      <w:r w:rsidR="00CB6FF4">
        <w:rPr>
          <w:rFonts w:hint="eastAsia"/>
          <w:sz w:val="24"/>
          <w:szCs w:val="24"/>
        </w:rPr>
        <w:t>するため</w:t>
      </w:r>
      <w:r>
        <w:rPr>
          <w:rFonts w:hint="eastAsia"/>
          <w:sz w:val="24"/>
          <w:szCs w:val="24"/>
        </w:rPr>
        <w:t>点検整備費用を負担しなければならない。</w:t>
      </w:r>
    </w:p>
    <w:p w14:paraId="7065379F" w14:textId="06B075C6" w:rsidR="00A344E6" w:rsidRPr="00A77F37" w:rsidRDefault="00EF76B8" w:rsidP="00A77F37">
      <w:pPr>
        <w:pStyle w:val="a3"/>
        <w:ind w:leftChars="0" w:left="720"/>
        <w:jc w:val="left"/>
        <w:rPr>
          <w:sz w:val="24"/>
          <w:szCs w:val="24"/>
        </w:rPr>
      </w:pPr>
      <w:r>
        <w:rPr>
          <w:rFonts w:hint="eastAsia"/>
          <w:sz w:val="24"/>
          <w:szCs w:val="24"/>
        </w:rPr>
        <w:t>以上の場合、使用状況の報告書を提出する事。</w:t>
      </w:r>
    </w:p>
    <w:p w14:paraId="64BFE5C3" w14:textId="0D64442F" w:rsidR="00C37783" w:rsidRPr="00A77F37" w:rsidRDefault="00C37783" w:rsidP="004D66AB">
      <w:pPr>
        <w:pStyle w:val="a3"/>
        <w:numPr>
          <w:ilvl w:val="0"/>
          <w:numId w:val="2"/>
        </w:numPr>
        <w:ind w:leftChars="0"/>
        <w:jc w:val="left"/>
        <w:rPr>
          <w:sz w:val="24"/>
          <w:szCs w:val="24"/>
        </w:rPr>
      </w:pPr>
      <w:r w:rsidRPr="00A77F37">
        <w:rPr>
          <w:rFonts w:hint="eastAsia"/>
          <w:sz w:val="24"/>
          <w:szCs w:val="24"/>
        </w:rPr>
        <w:t>申し込みは使用の2か月前から受付し原則先着順とするが、日程などの都合で多くの会員が使えるように調整することがある。</w:t>
      </w:r>
    </w:p>
    <w:p w14:paraId="349D3CE7" w14:textId="203C849B" w:rsidR="000F561C" w:rsidRPr="001A7CAC" w:rsidRDefault="008F1B9C" w:rsidP="004D66AB">
      <w:pPr>
        <w:pStyle w:val="a3"/>
        <w:numPr>
          <w:ilvl w:val="0"/>
          <w:numId w:val="2"/>
        </w:numPr>
        <w:ind w:leftChars="0"/>
        <w:jc w:val="left"/>
        <w:rPr>
          <w:sz w:val="24"/>
          <w:szCs w:val="24"/>
        </w:rPr>
      </w:pPr>
      <w:r w:rsidRPr="001A7CAC">
        <w:rPr>
          <w:rFonts w:hint="eastAsia"/>
          <w:sz w:val="24"/>
          <w:szCs w:val="24"/>
        </w:rPr>
        <w:t>船検沿海域の艇が近海域を航海するためには臨時航行許可証の取得が必要です。利用前に小型船舶検査機構（JCI）にライフラフト検査証（事務局保管）を提示し、臨時</w:t>
      </w:r>
      <w:r w:rsidR="004E4AF0" w:rsidRPr="001A7CAC">
        <w:rPr>
          <w:rFonts w:hint="eastAsia"/>
          <w:sz w:val="24"/>
          <w:szCs w:val="24"/>
        </w:rPr>
        <w:t>航行</w:t>
      </w:r>
      <w:r w:rsidRPr="001A7CAC">
        <w:rPr>
          <w:rFonts w:hint="eastAsia"/>
          <w:sz w:val="24"/>
          <w:szCs w:val="24"/>
        </w:rPr>
        <w:t>許可</w:t>
      </w:r>
      <w:r w:rsidR="00080C4E">
        <w:rPr>
          <w:rFonts w:hint="eastAsia"/>
          <w:sz w:val="24"/>
          <w:szCs w:val="24"/>
        </w:rPr>
        <w:t>証</w:t>
      </w:r>
      <w:r w:rsidRPr="001A7CAC">
        <w:rPr>
          <w:rFonts w:hint="eastAsia"/>
          <w:sz w:val="24"/>
          <w:szCs w:val="24"/>
        </w:rPr>
        <w:t>を取得してください。</w:t>
      </w:r>
    </w:p>
    <w:p w14:paraId="2FFDD1AE" w14:textId="1C801841" w:rsidR="001A7CAC" w:rsidRDefault="001A7CAC" w:rsidP="001A7CAC">
      <w:pPr>
        <w:pStyle w:val="a3"/>
        <w:ind w:leftChars="0" w:left="720"/>
        <w:jc w:val="left"/>
        <w:rPr>
          <w:sz w:val="24"/>
          <w:szCs w:val="24"/>
        </w:rPr>
      </w:pPr>
      <w:r>
        <w:rPr>
          <w:rFonts w:hint="eastAsia"/>
          <w:sz w:val="24"/>
          <w:szCs w:val="24"/>
        </w:rPr>
        <w:t>■申込書などは三浦外洋セーリングクラブのホームページをご覧くだ</w:t>
      </w:r>
      <w:r w:rsidR="00B303A1">
        <w:rPr>
          <w:rFonts w:hint="eastAsia"/>
          <w:sz w:val="24"/>
          <w:szCs w:val="24"/>
        </w:rPr>
        <w:t>さい。</w:t>
      </w:r>
    </w:p>
    <w:p w14:paraId="1AE61450" w14:textId="6DF30595" w:rsidR="00B303A1" w:rsidRPr="001A7CAC" w:rsidRDefault="00F45960" w:rsidP="001A7CAC">
      <w:pPr>
        <w:pStyle w:val="a3"/>
        <w:ind w:leftChars="0" w:left="720"/>
        <w:jc w:val="left"/>
        <w:rPr>
          <w:sz w:val="24"/>
          <w:szCs w:val="24"/>
        </w:rPr>
      </w:pPr>
      <w:hyperlink r:id="rId8" w:history="1">
        <w:r w:rsidR="00E16BB0" w:rsidRPr="005D72AE">
          <w:rPr>
            <w:rStyle w:val="a8"/>
            <w:sz w:val="24"/>
            <w:szCs w:val="24"/>
          </w:rPr>
          <w:t>http://www.jsaf.or.jp/miura/</w:t>
        </w:r>
      </w:hyperlink>
      <w:r w:rsidR="00E16BB0">
        <w:rPr>
          <w:sz w:val="24"/>
          <w:szCs w:val="24"/>
        </w:rPr>
        <w:t xml:space="preserve">　　　</w:t>
      </w:r>
    </w:p>
    <w:sectPr w:rsidR="00B303A1" w:rsidRPr="001A7CAC" w:rsidSect="006A6796">
      <w:pgSz w:w="11906" w:h="16838"/>
      <w:pgMar w:top="720" w:right="720" w:bottom="720" w:left="720" w:header="851" w:footer="992" w:gutter="0"/>
      <w:cols w:space="425"/>
      <w:docGrid w:type="lines" w:linePitch="366"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CB1B5" w14:textId="77777777" w:rsidR="00E56C63" w:rsidRDefault="00E56C63" w:rsidP="006A6796">
      <w:r>
        <w:separator/>
      </w:r>
    </w:p>
  </w:endnote>
  <w:endnote w:type="continuationSeparator" w:id="0">
    <w:p w14:paraId="22821CCA" w14:textId="77777777" w:rsidR="00E56C63" w:rsidRDefault="00E56C63" w:rsidP="006A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A8DA6" w14:textId="77777777" w:rsidR="00E56C63" w:rsidRDefault="00E56C63" w:rsidP="006A6796">
      <w:r>
        <w:separator/>
      </w:r>
    </w:p>
  </w:footnote>
  <w:footnote w:type="continuationSeparator" w:id="0">
    <w:p w14:paraId="560A0CE9" w14:textId="77777777" w:rsidR="00E56C63" w:rsidRDefault="00E56C63" w:rsidP="006A6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06506"/>
    <w:multiLevelType w:val="hybridMultilevel"/>
    <w:tmpl w:val="C1A0B810"/>
    <w:lvl w:ilvl="0" w:tplc="CF3271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CF378C"/>
    <w:multiLevelType w:val="hybridMultilevel"/>
    <w:tmpl w:val="1A708E26"/>
    <w:lvl w:ilvl="0" w:tplc="D0CCBE72">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7"/>
  <w:drawingGridVerticalSpacing w:val="18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B2"/>
    <w:rsid w:val="00080C4E"/>
    <w:rsid w:val="0008339B"/>
    <w:rsid w:val="000F561C"/>
    <w:rsid w:val="001A7CAC"/>
    <w:rsid w:val="00275478"/>
    <w:rsid w:val="003252A3"/>
    <w:rsid w:val="003B5C67"/>
    <w:rsid w:val="004701DB"/>
    <w:rsid w:val="004B0F9C"/>
    <w:rsid w:val="004D66AB"/>
    <w:rsid w:val="004E4AF0"/>
    <w:rsid w:val="00570C62"/>
    <w:rsid w:val="00632AC7"/>
    <w:rsid w:val="006A6796"/>
    <w:rsid w:val="006F6C8A"/>
    <w:rsid w:val="007246D4"/>
    <w:rsid w:val="00733299"/>
    <w:rsid w:val="008031F8"/>
    <w:rsid w:val="008922AD"/>
    <w:rsid w:val="008F1B9C"/>
    <w:rsid w:val="009674B7"/>
    <w:rsid w:val="009A2702"/>
    <w:rsid w:val="00A22F66"/>
    <w:rsid w:val="00A344E6"/>
    <w:rsid w:val="00A77F37"/>
    <w:rsid w:val="00A87B93"/>
    <w:rsid w:val="00B01AB2"/>
    <w:rsid w:val="00B303A1"/>
    <w:rsid w:val="00BC33C0"/>
    <w:rsid w:val="00BD306F"/>
    <w:rsid w:val="00C35681"/>
    <w:rsid w:val="00C37783"/>
    <w:rsid w:val="00CB5AB4"/>
    <w:rsid w:val="00CB6FF4"/>
    <w:rsid w:val="00D13EDE"/>
    <w:rsid w:val="00D502BB"/>
    <w:rsid w:val="00D74B51"/>
    <w:rsid w:val="00E16BB0"/>
    <w:rsid w:val="00E56C63"/>
    <w:rsid w:val="00E810B5"/>
    <w:rsid w:val="00EF76B8"/>
    <w:rsid w:val="00F25DC8"/>
    <w:rsid w:val="00F50CE5"/>
    <w:rsid w:val="00FB280F"/>
    <w:rsid w:val="00FD6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2B3353"/>
  <w15:docId w15:val="{3FD006D0-A856-466D-ABE3-40012541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AB2"/>
    <w:pPr>
      <w:ind w:leftChars="400" w:left="840"/>
    </w:pPr>
  </w:style>
  <w:style w:type="paragraph" w:styleId="a4">
    <w:name w:val="header"/>
    <w:basedOn w:val="a"/>
    <w:link w:val="a5"/>
    <w:uiPriority w:val="99"/>
    <w:unhideWhenUsed/>
    <w:rsid w:val="006A6796"/>
    <w:pPr>
      <w:tabs>
        <w:tab w:val="center" w:pos="4252"/>
        <w:tab w:val="right" w:pos="8504"/>
      </w:tabs>
      <w:snapToGrid w:val="0"/>
    </w:pPr>
  </w:style>
  <w:style w:type="character" w:customStyle="1" w:styleId="a5">
    <w:name w:val="ヘッダー (文字)"/>
    <w:basedOn w:val="a0"/>
    <w:link w:val="a4"/>
    <w:uiPriority w:val="99"/>
    <w:rsid w:val="006A6796"/>
  </w:style>
  <w:style w:type="paragraph" w:styleId="a6">
    <w:name w:val="footer"/>
    <w:basedOn w:val="a"/>
    <w:link w:val="a7"/>
    <w:uiPriority w:val="99"/>
    <w:unhideWhenUsed/>
    <w:rsid w:val="006A6796"/>
    <w:pPr>
      <w:tabs>
        <w:tab w:val="center" w:pos="4252"/>
        <w:tab w:val="right" w:pos="8504"/>
      </w:tabs>
      <w:snapToGrid w:val="0"/>
    </w:pPr>
  </w:style>
  <w:style w:type="character" w:customStyle="1" w:styleId="a7">
    <w:name w:val="フッター (文字)"/>
    <w:basedOn w:val="a0"/>
    <w:link w:val="a6"/>
    <w:uiPriority w:val="99"/>
    <w:rsid w:val="006A6796"/>
  </w:style>
  <w:style w:type="character" w:styleId="a8">
    <w:name w:val="Hyperlink"/>
    <w:basedOn w:val="a0"/>
    <w:uiPriority w:val="99"/>
    <w:unhideWhenUsed/>
    <w:rsid w:val="00E16BB0"/>
    <w:rPr>
      <w:color w:val="0563C1" w:themeColor="hyperlink"/>
      <w:u w:val="single"/>
    </w:rPr>
  </w:style>
  <w:style w:type="character" w:styleId="a9">
    <w:name w:val="Unresolved Mention"/>
    <w:basedOn w:val="a0"/>
    <w:uiPriority w:val="99"/>
    <w:semiHidden/>
    <w:unhideWhenUsed/>
    <w:rsid w:val="00E16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af.or.jp/miu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照久</dc:creator>
  <cp:keywords/>
  <dc:description/>
  <cp:lastModifiedBy>関根 照久</cp:lastModifiedBy>
  <cp:revision>2</cp:revision>
  <dcterms:created xsi:type="dcterms:W3CDTF">2019-07-16T08:27:00Z</dcterms:created>
  <dcterms:modified xsi:type="dcterms:W3CDTF">2019-07-16T08:27:00Z</dcterms:modified>
</cp:coreProperties>
</file>